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82" w:rsidRPr="008D0FA5" w:rsidRDefault="00E81682" w:rsidP="00E81682">
      <w:pPr>
        <w:spacing w:after="0"/>
        <w:jc w:val="both"/>
        <w:rPr>
          <w:rFonts w:ascii="Arial" w:eastAsiaTheme="minorEastAsia" w:hAnsi="Arial" w:cs="Arial"/>
          <w:b/>
          <w:sz w:val="20"/>
          <w:szCs w:val="20"/>
          <w:lang w:eastAsia="fr-FR"/>
        </w:rPr>
      </w:pPr>
      <w:bookmarkStart w:id="0" w:name="_GoBack"/>
      <w:bookmarkEnd w:id="0"/>
      <w:r w:rsidRPr="008D0FA5">
        <w:rPr>
          <w:rFonts w:ascii="Arial" w:eastAsiaTheme="minorEastAsia" w:hAnsi="Arial" w:cs="Arial"/>
          <w:b/>
          <w:sz w:val="20"/>
          <w:szCs w:val="20"/>
          <w:lang w:eastAsia="fr-FR"/>
        </w:rPr>
        <w:t xml:space="preserve">REGION DU CENTRE-OUEST                                                         </w:t>
      </w:r>
      <w:r>
        <w:rPr>
          <w:rFonts w:ascii="Arial" w:eastAsiaTheme="minorEastAsia" w:hAnsi="Arial" w:cs="Arial"/>
          <w:b/>
          <w:sz w:val="20"/>
          <w:szCs w:val="20"/>
          <w:lang w:eastAsia="fr-FR"/>
        </w:rPr>
        <w:t xml:space="preserve">                     BURKINA </w:t>
      </w:r>
      <w:r w:rsidRPr="008D0FA5">
        <w:rPr>
          <w:rFonts w:ascii="Arial" w:eastAsiaTheme="minorEastAsia" w:hAnsi="Arial" w:cs="Arial"/>
          <w:b/>
          <w:sz w:val="20"/>
          <w:szCs w:val="20"/>
          <w:lang w:eastAsia="fr-FR"/>
        </w:rPr>
        <w:t>FASO</w:t>
      </w:r>
    </w:p>
    <w:p w:rsidR="00E81682" w:rsidRPr="008D0FA5" w:rsidRDefault="00E81682" w:rsidP="00E81682">
      <w:pPr>
        <w:spacing w:after="0"/>
        <w:jc w:val="both"/>
        <w:rPr>
          <w:rFonts w:ascii="Arial" w:eastAsiaTheme="minorEastAsia" w:hAnsi="Arial" w:cs="Arial"/>
          <w:b/>
          <w:sz w:val="20"/>
          <w:szCs w:val="20"/>
          <w:lang w:eastAsia="fr-FR"/>
        </w:rPr>
      </w:pPr>
      <w:r>
        <w:rPr>
          <w:rFonts w:ascii="Arial" w:eastAsiaTheme="minorEastAsia" w:hAnsi="Arial" w:cs="Arial"/>
          <w:b/>
          <w:sz w:val="20"/>
          <w:szCs w:val="20"/>
          <w:lang w:eastAsia="fr-FR"/>
        </w:rPr>
        <w:t xml:space="preserve">               </w:t>
      </w:r>
      <w:r w:rsidRPr="008D0FA5">
        <w:rPr>
          <w:rFonts w:ascii="Arial" w:eastAsiaTheme="minorEastAsia" w:hAnsi="Arial" w:cs="Arial"/>
          <w:b/>
          <w:sz w:val="20"/>
          <w:szCs w:val="20"/>
          <w:lang w:eastAsia="fr-FR"/>
        </w:rPr>
        <w:t>-=-=-=-=-=</w:t>
      </w:r>
      <w:r>
        <w:rPr>
          <w:rFonts w:ascii="Arial" w:eastAsiaTheme="minorEastAsia" w:hAnsi="Arial" w:cs="Arial"/>
          <w:b/>
          <w:sz w:val="20"/>
          <w:szCs w:val="20"/>
          <w:lang w:eastAsia="fr-FR"/>
        </w:rPr>
        <w:t>-=-</w:t>
      </w:r>
      <w:r w:rsidRPr="008D0FA5">
        <w:rPr>
          <w:rFonts w:ascii="Arial" w:eastAsiaTheme="minorEastAsia" w:hAnsi="Arial" w:cs="Arial"/>
          <w:b/>
          <w:sz w:val="20"/>
          <w:szCs w:val="20"/>
          <w:lang w:eastAsia="fr-FR"/>
        </w:rPr>
        <w:t xml:space="preserve">                                                                    </w:t>
      </w:r>
      <w:r>
        <w:rPr>
          <w:rFonts w:ascii="Arial" w:eastAsiaTheme="minorEastAsia" w:hAnsi="Arial" w:cs="Arial"/>
          <w:b/>
          <w:sz w:val="20"/>
          <w:szCs w:val="20"/>
          <w:lang w:eastAsia="fr-FR"/>
        </w:rPr>
        <w:t xml:space="preserve">                  </w:t>
      </w:r>
      <w:r w:rsidRPr="008D0FA5">
        <w:rPr>
          <w:rFonts w:ascii="Arial" w:eastAsiaTheme="minorEastAsia" w:hAnsi="Arial" w:cs="Arial"/>
          <w:b/>
          <w:sz w:val="20"/>
          <w:szCs w:val="20"/>
          <w:lang w:eastAsia="fr-FR"/>
        </w:rPr>
        <w:t>Unité-Progrès-J</w:t>
      </w:r>
      <w:r>
        <w:rPr>
          <w:rFonts w:ascii="Arial" w:eastAsiaTheme="minorEastAsia" w:hAnsi="Arial" w:cs="Arial"/>
          <w:b/>
          <w:sz w:val="20"/>
          <w:szCs w:val="20"/>
          <w:lang w:eastAsia="fr-FR"/>
        </w:rPr>
        <w:t>ustice</w:t>
      </w:r>
    </w:p>
    <w:p w:rsidR="00E81682" w:rsidRPr="008D0FA5" w:rsidRDefault="00E81682" w:rsidP="00E81682">
      <w:pPr>
        <w:spacing w:after="0"/>
        <w:jc w:val="both"/>
        <w:rPr>
          <w:rFonts w:ascii="Arial" w:eastAsiaTheme="minorEastAsia" w:hAnsi="Arial" w:cs="Arial"/>
          <w:b/>
          <w:sz w:val="20"/>
          <w:szCs w:val="20"/>
          <w:lang w:eastAsia="fr-FR"/>
        </w:rPr>
      </w:pPr>
      <w:r w:rsidRPr="008D0FA5">
        <w:rPr>
          <w:rFonts w:ascii="Arial" w:eastAsiaTheme="minorEastAsia" w:hAnsi="Arial" w:cs="Arial"/>
          <w:b/>
          <w:sz w:val="20"/>
          <w:szCs w:val="20"/>
          <w:lang w:eastAsia="fr-FR"/>
        </w:rPr>
        <w:t>PROVINCE DU BOULKIEMDE</w:t>
      </w:r>
    </w:p>
    <w:p w:rsidR="00E81682" w:rsidRPr="008D0FA5" w:rsidRDefault="00E81682" w:rsidP="00E81682">
      <w:pPr>
        <w:spacing w:after="0"/>
        <w:jc w:val="both"/>
        <w:rPr>
          <w:rFonts w:ascii="Arial" w:eastAsiaTheme="minorEastAsia" w:hAnsi="Arial" w:cs="Arial"/>
          <w:b/>
          <w:sz w:val="20"/>
          <w:szCs w:val="20"/>
          <w:lang w:eastAsia="fr-FR"/>
        </w:rPr>
      </w:pPr>
      <w:r w:rsidRPr="008D0FA5">
        <w:rPr>
          <w:rFonts w:ascii="Arial" w:eastAsiaTheme="minorEastAsia" w:hAnsi="Arial" w:cs="Arial"/>
          <w:b/>
          <w:sz w:val="20"/>
          <w:szCs w:val="20"/>
          <w:lang w:eastAsia="fr-FR"/>
        </w:rPr>
        <w:t xml:space="preserve">               -=-=-=-=-=-=-</w:t>
      </w:r>
    </w:p>
    <w:p w:rsidR="00E81682" w:rsidRPr="008D0FA5" w:rsidRDefault="00E81682" w:rsidP="00E81682">
      <w:pPr>
        <w:spacing w:after="0"/>
        <w:jc w:val="both"/>
        <w:rPr>
          <w:rFonts w:ascii="Arial" w:eastAsiaTheme="minorEastAsia" w:hAnsi="Arial" w:cs="Arial"/>
          <w:b/>
          <w:sz w:val="20"/>
          <w:szCs w:val="20"/>
          <w:lang w:eastAsia="fr-FR"/>
        </w:rPr>
      </w:pPr>
      <w:r w:rsidRPr="008D0FA5">
        <w:rPr>
          <w:rFonts w:ascii="Arial" w:eastAsiaTheme="minorEastAsia" w:hAnsi="Arial" w:cs="Arial"/>
          <w:b/>
          <w:sz w:val="20"/>
          <w:szCs w:val="20"/>
          <w:lang w:eastAsia="fr-FR"/>
        </w:rPr>
        <w:t xml:space="preserve">      COMMUNE DE POA                                                  </w:t>
      </w:r>
    </w:p>
    <w:p w:rsidR="00E81682" w:rsidRPr="008D0FA5" w:rsidRDefault="00E81682" w:rsidP="00E81682">
      <w:pPr>
        <w:spacing w:after="0"/>
        <w:jc w:val="both"/>
        <w:rPr>
          <w:rFonts w:ascii="Arial" w:eastAsiaTheme="minorEastAsia" w:hAnsi="Arial" w:cs="Arial"/>
          <w:b/>
          <w:sz w:val="20"/>
          <w:szCs w:val="20"/>
          <w:lang w:eastAsia="fr-FR"/>
        </w:rPr>
      </w:pPr>
      <w:r w:rsidRPr="008D0FA5">
        <w:rPr>
          <w:rFonts w:ascii="Arial" w:eastAsiaTheme="minorEastAsia" w:hAnsi="Arial" w:cs="Arial"/>
          <w:b/>
          <w:sz w:val="20"/>
          <w:szCs w:val="20"/>
          <w:lang w:eastAsia="fr-FR"/>
        </w:rPr>
        <w:t xml:space="preserve">            </w:t>
      </w:r>
      <w:r>
        <w:rPr>
          <w:rFonts w:ascii="Arial" w:eastAsiaTheme="minorEastAsia" w:hAnsi="Arial" w:cs="Arial"/>
          <w:b/>
          <w:sz w:val="20"/>
          <w:szCs w:val="20"/>
          <w:lang w:eastAsia="fr-FR"/>
        </w:rPr>
        <w:t xml:space="preserve"> </w:t>
      </w:r>
      <w:r w:rsidRPr="008D0FA5">
        <w:rPr>
          <w:rFonts w:ascii="Arial" w:eastAsiaTheme="minorEastAsia" w:hAnsi="Arial" w:cs="Arial"/>
          <w:b/>
          <w:sz w:val="20"/>
          <w:szCs w:val="20"/>
          <w:lang w:eastAsia="fr-FR"/>
        </w:rPr>
        <w:t xml:space="preserve"> -=-=-=-=-=-=-                       </w:t>
      </w:r>
    </w:p>
    <w:p w:rsidR="00E81682" w:rsidRPr="008D0FA5" w:rsidRDefault="00E81682" w:rsidP="00E81682">
      <w:pPr>
        <w:spacing w:after="0"/>
        <w:jc w:val="both"/>
        <w:rPr>
          <w:rFonts w:ascii="Arial" w:eastAsiaTheme="minorEastAsia"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482"/>
      </w:tblGrid>
      <w:tr w:rsidR="00E81682" w:rsidRPr="008D0FA5" w:rsidTr="006920D7">
        <w:tc>
          <w:tcPr>
            <w:tcW w:w="2660" w:type="dxa"/>
            <w:hideMark/>
          </w:tcPr>
          <w:p w:rsidR="00E81682" w:rsidRPr="008D0FA5" w:rsidRDefault="00E81682" w:rsidP="006920D7">
            <w:pPr>
              <w:jc w:val="both"/>
              <w:rPr>
                <w:rFonts w:asciiTheme="majorHAnsi" w:hAnsiTheme="majorHAnsi" w:cs="Arial"/>
                <w:sz w:val="24"/>
                <w:szCs w:val="24"/>
              </w:rPr>
            </w:pPr>
          </w:p>
        </w:tc>
        <w:tc>
          <w:tcPr>
            <w:tcW w:w="425" w:type="dxa"/>
            <w:hideMark/>
          </w:tcPr>
          <w:p w:rsidR="00E81682" w:rsidRPr="008D0FA5" w:rsidRDefault="00E81682" w:rsidP="006920D7">
            <w:pPr>
              <w:jc w:val="both"/>
              <w:rPr>
                <w:rFonts w:asciiTheme="majorHAnsi" w:hAnsiTheme="majorHAnsi" w:cs="Arial"/>
                <w:sz w:val="24"/>
                <w:szCs w:val="24"/>
              </w:rPr>
            </w:pPr>
          </w:p>
        </w:tc>
        <w:tc>
          <w:tcPr>
            <w:tcW w:w="482" w:type="dxa"/>
            <w:hideMark/>
          </w:tcPr>
          <w:p w:rsidR="00E81682" w:rsidRPr="008D0FA5" w:rsidRDefault="00E81682" w:rsidP="006920D7">
            <w:pPr>
              <w:jc w:val="both"/>
              <w:rPr>
                <w:rFonts w:asciiTheme="majorHAnsi" w:hAnsiTheme="majorHAnsi" w:cs="Arial"/>
                <w:sz w:val="24"/>
                <w:szCs w:val="24"/>
              </w:rPr>
            </w:pPr>
          </w:p>
        </w:tc>
      </w:tr>
      <w:tr w:rsidR="00E81682" w:rsidRPr="001F3118" w:rsidTr="006920D7">
        <w:tc>
          <w:tcPr>
            <w:tcW w:w="2660" w:type="dxa"/>
            <w:hideMark/>
          </w:tcPr>
          <w:p w:rsidR="00E81682" w:rsidRPr="001F3118" w:rsidRDefault="001F3118" w:rsidP="001F3118">
            <w:pPr>
              <w:rPr>
                <w:rFonts w:ascii="Times New Roman" w:hAnsi="Times New Roman" w:cs="Times New Roman"/>
                <w:b/>
              </w:rPr>
            </w:pPr>
            <w:r w:rsidRPr="001F3118">
              <w:rPr>
                <w:rFonts w:ascii="Times New Roman" w:hAnsi="Times New Roman" w:cs="Times New Roman"/>
                <w:b/>
              </w:rPr>
              <w:t>Conseiller en exercice :</w:t>
            </w:r>
            <w:r>
              <w:rPr>
                <w:rFonts w:ascii="Times New Roman" w:hAnsi="Times New Roman" w:cs="Times New Roman"/>
                <w:b/>
              </w:rPr>
              <w:t xml:space="preserve"> </w:t>
            </w:r>
            <w:r w:rsidRPr="001F3118">
              <w:rPr>
                <w:rFonts w:ascii="Times New Roman" w:hAnsi="Times New Roman" w:cs="Times New Roman"/>
                <w:b/>
              </w:rPr>
              <w:t>21</w:t>
            </w:r>
          </w:p>
        </w:tc>
        <w:tc>
          <w:tcPr>
            <w:tcW w:w="425" w:type="dxa"/>
            <w:hideMark/>
          </w:tcPr>
          <w:p w:rsidR="00E81682" w:rsidRPr="001F3118" w:rsidRDefault="00E81682" w:rsidP="001F3118">
            <w:pPr>
              <w:rPr>
                <w:rFonts w:ascii="Times New Roman" w:hAnsi="Times New Roman" w:cs="Times New Roman"/>
              </w:rPr>
            </w:pPr>
          </w:p>
        </w:tc>
        <w:tc>
          <w:tcPr>
            <w:tcW w:w="482" w:type="dxa"/>
            <w:hideMark/>
          </w:tcPr>
          <w:p w:rsidR="00E81682" w:rsidRPr="001F3118" w:rsidRDefault="00E81682" w:rsidP="001F3118">
            <w:pPr>
              <w:rPr>
                <w:rFonts w:ascii="Times New Roman" w:hAnsi="Times New Roman" w:cs="Times New Roman"/>
              </w:rPr>
            </w:pPr>
          </w:p>
        </w:tc>
      </w:tr>
      <w:tr w:rsidR="00E81682" w:rsidRPr="001F3118" w:rsidTr="006920D7">
        <w:tc>
          <w:tcPr>
            <w:tcW w:w="2660" w:type="dxa"/>
            <w:hideMark/>
          </w:tcPr>
          <w:p w:rsidR="00E81682" w:rsidRPr="001F3118" w:rsidRDefault="001F3118" w:rsidP="001F3118">
            <w:pPr>
              <w:rPr>
                <w:rFonts w:ascii="Times New Roman" w:hAnsi="Times New Roman" w:cs="Times New Roman"/>
                <w:b/>
              </w:rPr>
            </w:pPr>
            <w:r w:rsidRPr="001F3118">
              <w:rPr>
                <w:rFonts w:ascii="Times New Roman" w:hAnsi="Times New Roman" w:cs="Times New Roman"/>
                <w:b/>
              </w:rPr>
              <w:t>Conseillers présents : 16</w:t>
            </w:r>
          </w:p>
        </w:tc>
        <w:tc>
          <w:tcPr>
            <w:tcW w:w="425" w:type="dxa"/>
            <w:hideMark/>
          </w:tcPr>
          <w:p w:rsidR="00E81682" w:rsidRPr="001F3118" w:rsidRDefault="00E81682" w:rsidP="001F3118">
            <w:pPr>
              <w:rPr>
                <w:rFonts w:ascii="Times New Roman" w:hAnsi="Times New Roman" w:cs="Times New Roman"/>
              </w:rPr>
            </w:pPr>
          </w:p>
        </w:tc>
        <w:tc>
          <w:tcPr>
            <w:tcW w:w="482" w:type="dxa"/>
            <w:hideMark/>
          </w:tcPr>
          <w:p w:rsidR="00E81682" w:rsidRPr="001F3118" w:rsidRDefault="00E81682" w:rsidP="001F3118">
            <w:pPr>
              <w:rPr>
                <w:rFonts w:ascii="Times New Roman" w:hAnsi="Times New Roman" w:cs="Times New Roman"/>
              </w:rPr>
            </w:pPr>
          </w:p>
        </w:tc>
      </w:tr>
      <w:tr w:rsidR="00E81682" w:rsidRPr="001F3118" w:rsidTr="006920D7">
        <w:tc>
          <w:tcPr>
            <w:tcW w:w="2660" w:type="dxa"/>
            <w:hideMark/>
          </w:tcPr>
          <w:p w:rsidR="00E81682" w:rsidRPr="001F3118" w:rsidRDefault="001F3118" w:rsidP="001F3118">
            <w:pPr>
              <w:rPr>
                <w:rFonts w:ascii="Times New Roman" w:hAnsi="Times New Roman" w:cs="Times New Roman"/>
                <w:b/>
              </w:rPr>
            </w:pPr>
            <w:r w:rsidRPr="001F3118">
              <w:rPr>
                <w:rFonts w:ascii="Times New Roman" w:hAnsi="Times New Roman" w:cs="Times New Roman"/>
                <w:b/>
              </w:rPr>
              <w:t>Conseillers absents : 05</w:t>
            </w:r>
          </w:p>
        </w:tc>
        <w:tc>
          <w:tcPr>
            <w:tcW w:w="425" w:type="dxa"/>
            <w:hideMark/>
          </w:tcPr>
          <w:p w:rsidR="00E81682" w:rsidRPr="001F3118" w:rsidRDefault="00E81682" w:rsidP="001F3118">
            <w:pPr>
              <w:rPr>
                <w:rFonts w:ascii="Times New Roman" w:hAnsi="Times New Roman" w:cs="Times New Roman"/>
              </w:rPr>
            </w:pPr>
          </w:p>
        </w:tc>
        <w:tc>
          <w:tcPr>
            <w:tcW w:w="482" w:type="dxa"/>
            <w:hideMark/>
          </w:tcPr>
          <w:p w:rsidR="00E81682" w:rsidRPr="001F3118" w:rsidRDefault="00E81682" w:rsidP="001F3118">
            <w:pPr>
              <w:rPr>
                <w:rFonts w:ascii="Times New Roman" w:hAnsi="Times New Roman" w:cs="Times New Roman"/>
              </w:rPr>
            </w:pPr>
          </w:p>
        </w:tc>
      </w:tr>
      <w:tr w:rsidR="00E81682" w:rsidRPr="001F3118" w:rsidTr="006920D7">
        <w:tc>
          <w:tcPr>
            <w:tcW w:w="2660" w:type="dxa"/>
            <w:hideMark/>
          </w:tcPr>
          <w:p w:rsidR="00E81682" w:rsidRPr="001F3118" w:rsidRDefault="001F3118" w:rsidP="001F3118">
            <w:pPr>
              <w:rPr>
                <w:rFonts w:ascii="Times New Roman" w:hAnsi="Times New Roman" w:cs="Times New Roman"/>
                <w:b/>
              </w:rPr>
            </w:pPr>
            <w:r w:rsidRPr="001F3118">
              <w:rPr>
                <w:rFonts w:ascii="Times New Roman" w:hAnsi="Times New Roman" w:cs="Times New Roman"/>
                <w:b/>
              </w:rPr>
              <w:t>Procurations             : 03</w:t>
            </w:r>
          </w:p>
        </w:tc>
        <w:tc>
          <w:tcPr>
            <w:tcW w:w="425" w:type="dxa"/>
            <w:hideMark/>
          </w:tcPr>
          <w:p w:rsidR="00E81682" w:rsidRPr="001F3118" w:rsidRDefault="00E81682" w:rsidP="001F3118">
            <w:pPr>
              <w:rPr>
                <w:rFonts w:ascii="Times New Roman" w:hAnsi="Times New Roman" w:cs="Times New Roman"/>
              </w:rPr>
            </w:pPr>
          </w:p>
        </w:tc>
        <w:tc>
          <w:tcPr>
            <w:tcW w:w="482" w:type="dxa"/>
            <w:hideMark/>
          </w:tcPr>
          <w:p w:rsidR="00E81682" w:rsidRPr="001F3118" w:rsidRDefault="00E81682" w:rsidP="001F3118">
            <w:pPr>
              <w:rPr>
                <w:rFonts w:ascii="Times New Roman" w:hAnsi="Times New Roman" w:cs="Times New Roman"/>
              </w:rPr>
            </w:pPr>
          </w:p>
        </w:tc>
      </w:tr>
    </w:tbl>
    <w:p w:rsidR="00E81682" w:rsidRPr="001F3118" w:rsidRDefault="001F3118" w:rsidP="001F3118">
      <w:pPr>
        <w:spacing w:line="360" w:lineRule="auto"/>
        <w:rPr>
          <w:rFonts w:ascii="Times New Roman" w:hAnsi="Times New Roman" w:cs="Times New Roman"/>
          <w:b/>
        </w:rPr>
      </w:pPr>
      <w:r>
        <w:rPr>
          <w:rFonts w:ascii="Times New Roman" w:hAnsi="Times New Roman" w:cs="Times New Roman"/>
        </w:rPr>
        <w:t xml:space="preserve">  </w:t>
      </w:r>
      <w:r w:rsidRPr="001F3118">
        <w:rPr>
          <w:rFonts w:ascii="Times New Roman" w:hAnsi="Times New Roman" w:cs="Times New Roman"/>
          <w:b/>
        </w:rPr>
        <w:t>Quorum                     :</w:t>
      </w:r>
      <w:r>
        <w:rPr>
          <w:rFonts w:ascii="Times New Roman" w:hAnsi="Times New Roman" w:cs="Times New Roman"/>
          <w:b/>
        </w:rPr>
        <w:t xml:space="preserve"> </w:t>
      </w:r>
      <w:r w:rsidRPr="001F3118">
        <w:rPr>
          <w:rFonts w:ascii="Times New Roman" w:hAnsi="Times New Roman" w:cs="Times New Roman"/>
          <w:b/>
        </w:rPr>
        <w:t>11</w:t>
      </w:r>
    </w:p>
    <w:p w:rsidR="00E81682" w:rsidRPr="007B11E5" w:rsidRDefault="00E81682" w:rsidP="00AE3408">
      <w:pPr>
        <w:spacing w:line="360" w:lineRule="auto"/>
        <w:jc w:val="center"/>
        <w:rPr>
          <w:rFonts w:ascii="Bernard MT Condensed" w:hAnsi="Bernard MT Condensed" w:cs="Times New Roman"/>
          <w:b/>
          <w:sz w:val="40"/>
          <w:szCs w:val="40"/>
          <w:u w:val="single"/>
        </w:rPr>
      </w:pPr>
      <w:r w:rsidRPr="007B11E5">
        <w:rPr>
          <w:rFonts w:ascii="Bernard MT Condensed" w:hAnsi="Bernard MT Condensed" w:cs="Times New Roman"/>
          <w:b/>
          <w:sz w:val="40"/>
          <w:szCs w:val="40"/>
          <w:u w:val="single"/>
        </w:rPr>
        <w:t xml:space="preserve">PROCES VERBAL DE LA </w:t>
      </w:r>
      <w:r>
        <w:rPr>
          <w:rFonts w:ascii="Bernard MT Condensed" w:hAnsi="Bernard MT Condensed" w:cs="Times New Roman"/>
          <w:b/>
          <w:sz w:val="40"/>
          <w:szCs w:val="40"/>
          <w:u w:val="single"/>
        </w:rPr>
        <w:t>DEUXIEME</w:t>
      </w:r>
      <w:r w:rsidRPr="007B11E5">
        <w:rPr>
          <w:rFonts w:ascii="Bernard MT Condensed" w:hAnsi="Bernard MT Condensed" w:cs="Times New Roman"/>
          <w:b/>
          <w:sz w:val="40"/>
          <w:szCs w:val="40"/>
          <w:u w:val="single"/>
        </w:rPr>
        <w:t xml:space="preserve"> SESSION </w:t>
      </w:r>
      <w:r>
        <w:rPr>
          <w:rFonts w:ascii="Bernard MT Condensed" w:hAnsi="Bernard MT Condensed" w:cs="Times New Roman"/>
          <w:b/>
          <w:sz w:val="40"/>
          <w:szCs w:val="40"/>
          <w:u w:val="single"/>
        </w:rPr>
        <w:t xml:space="preserve">ORDINAIRE </w:t>
      </w:r>
      <w:r w:rsidRPr="007B11E5">
        <w:rPr>
          <w:rFonts w:ascii="Bernard MT Condensed" w:hAnsi="Bernard MT Condensed" w:cs="Times New Roman"/>
          <w:b/>
          <w:sz w:val="40"/>
          <w:szCs w:val="40"/>
          <w:u w:val="single"/>
        </w:rPr>
        <w:t xml:space="preserve">DU CONSEIL MUNICIPAL DE LA COMMUNE DE </w:t>
      </w:r>
      <w:proofErr w:type="gramStart"/>
      <w:r w:rsidRPr="007B11E5">
        <w:rPr>
          <w:rFonts w:ascii="Bernard MT Condensed" w:hAnsi="Bernard MT Condensed" w:cs="Times New Roman"/>
          <w:b/>
          <w:sz w:val="40"/>
          <w:szCs w:val="40"/>
          <w:u w:val="single"/>
        </w:rPr>
        <w:t>POA</w:t>
      </w:r>
      <w:r w:rsidR="00AE3408">
        <w:rPr>
          <w:rFonts w:ascii="Bernard MT Condensed" w:hAnsi="Bernard MT Condensed" w:cs="Times New Roman"/>
          <w:b/>
          <w:sz w:val="40"/>
          <w:szCs w:val="40"/>
          <w:u w:val="single"/>
        </w:rPr>
        <w:t> ,</w:t>
      </w:r>
      <w:proofErr w:type="gramEnd"/>
      <w:r w:rsidR="00AE3408">
        <w:rPr>
          <w:rFonts w:ascii="Bernard MT Condensed" w:hAnsi="Bernard MT Condensed" w:cs="Times New Roman"/>
          <w:b/>
          <w:sz w:val="40"/>
          <w:szCs w:val="40"/>
          <w:u w:val="single"/>
        </w:rPr>
        <w:t xml:space="preserve"> LES 25 ET 26 JUIN 2019</w:t>
      </w:r>
    </w:p>
    <w:p w:rsidR="00E81682" w:rsidRDefault="00E81682" w:rsidP="00E81682">
      <w:pPr>
        <w:ind w:firstLine="708"/>
        <w:jc w:val="both"/>
        <w:rPr>
          <w:rFonts w:ascii="Book Antiqua" w:hAnsi="Book Antiqua" w:cs="Arial"/>
          <w:sz w:val="24"/>
          <w:szCs w:val="24"/>
        </w:rPr>
      </w:pPr>
      <w:r w:rsidRPr="007753F7">
        <w:rPr>
          <w:rFonts w:ascii="Book Antiqua" w:hAnsi="Book Antiqua" w:cs="Arial"/>
          <w:sz w:val="24"/>
          <w:szCs w:val="24"/>
        </w:rPr>
        <w:t>L’an deux mille dix-</w:t>
      </w:r>
      <w:r>
        <w:rPr>
          <w:rFonts w:ascii="Book Antiqua" w:hAnsi="Book Antiqua" w:cs="Arial"/>
          <w:sz w:val="24"/>
          <w:szCs w:val="24"/>
        </w:rPr>
        <w:t xml:space="preserve">neuf et les </w:t>
      </w:r>
      <w:proofErr w:type="spellStart"/>
      <w:r>
        <w:rPr>
          <w:rFonts w:ascii="Book Antiqua" w:hAnsi="Book Antiqua" w:cs="Arial"/>
          <w:sz w:val="24"/>
          <w:szCs w:val="24"/>
        </w:rPr>
        <w:t>vingt cinq</w:t>
      </w:r>
      <w:proofErr w:type="spellEnd"/>
      <w:r>
        <w:rPr>
          <w:rFonts w:ascii="Book Antiqua" w:hAnsi="Book Antiqua" w:cs="Arial"/>
          <w:sz w:val="24"/>
          <w:szCs w:val="24"/>
        </w:rPr>
        <w:t xml:space="preserve"> et </w:t>
      </w:r>
      <w:proofErr w:type="spellStart"/>
      <w:r>
        <w:rPr>
          <w:rFonts w:ascii="Book Antiqua" w:hAnsi="Book Antiqua" w:cs="Arial"/>
          <w:sz w:val="24"/>
          <w:szCs w:val="24"/>
        </w:rPr>
        <w:t>vingt six</w:t>
      </w:r>
      <w:proofErr w:type="spellEnd"/>
      <w:r>
        <w:rPr>
          <w:rFonts w:ascii="Book Antiqua" w:hAnsi="Book Antiqua" w:cs="Arial"/>
          <w:sz w:val="24"/>
          <w:szCs w:val="24"/>
        </w:rPr>
        <w:t xml:space="preserve"> juin </w:t>
      </w:r>
      <w:r w:rsidRPr="007753F7">
        <w:rPr>
          <w:rFonts w:ascii="Book Antiqua" w:hAnsi="Book Antiqua" w:cs="Arial"/>
          <w:sz w:val="24"/>
          <w:szCs w:val="24"/>
        </w:rPr>
        <w:t xml:space="preserve"> s’est tenue dans la salle de</w:t>
      </w:r>
      <w:r>
        <w:rPr>
          <w:rFonts w:ascii="Book Antiqua" w:hAnsi="Book Antiqua" w:cs="Arial"/>
          <w:sz w:val="24"/>
          <w:szCs w:val="24"/>
        </w:rPr>
        <w:t>s</w:t>
      </w:r>
      <w:r w:rsidRPr="007753F7">
        <w:rPr>
          <w:rFonts w:ascii="Book Antiqua" w:hAnsi="Book Antiqua" w:cs="Arial"/>
          <w:sz w:val="24"/>
          <w:szCs w:val="24"/>
        </w:rPr>
        <w:t xml:space="preserve"> fête</w:t>
      </w:r>
      <w:r>
        <w:rPr>
          <w:rFonts w:ascii="Book Antiqua" w:hAnsi="Book Antiqua" w:cs="Arial"/>
          <w:sz w:val="24"/>
          <w:szCs w:val="24"/>
        </w:rPr>
        <w:t>s</w:t>
      </w:r>
      <w:r w:rsidRPr="007753F7">
        <w:rPr>
          <w:rFonts w:ascii="Book Antiqua" w:hAnsi="Book Antiqua" w:cs="Arial"/>
          <w:sz w:val="24"/>
          <w:szCs w:val="24"/>
        </w:rPr>
        <w:t xml:space="preserve"> de la mairie de Poa, la </w:t>
      </w:r>
      <w:r>
        <w:rPr>
          <w:rFonts w:ascii="Book Antiqua" w:hAnsi="Book Antiqua" w:cs="Arial"/>
          <w:sz w:val="24"/>
          <w:szCs w:val="24"/>
        </w:rPr>
        <w:t>deuxième</w:t>
      </w:r>
      <w:r w:rsidRPr="007753F7">
        <w:rPr>
          <w:rFonts w:ascii="Book Antiqua" w:hAnsi="Book Antiqua" w:cs="Arial"/>
          <w:sz w:val="24"/>
          <w:szCs w:val="24"/>
        </w:rPr>
        <w:t xml:space="preserve"> session </w:t>
      </w:r>
      <w:r>
        <w:rPr>
          <w:rFonts w:ascii="Book Antiqua" w:hAnsi="Book Antiqua" w:cs="Arial"/>
          <w:sz w:val="24"/>
          <w:szCs w:val="24"/>
        </w:rPr>
        <w:t>ordinaire</w:t>
      </w:r>
      <w:r w:rsidRPr="007753F7">
        <w:rPr>
          <w:rFonts w:ascii="Book Antiqua" w:hAnsi="Book Antiqua" w:cs="Arial"/>
          <w:sz w:val="24"/>
          <w:szCs w:val="24"/>
        </w:rPr>
        <w:t xml:space="preserve"> du con</w:t>
      </w:r>
      <w:r>
        <w:rPr>
          <w:rFonts w:ascii="Book Antiqua" w:hAnsi="Book Antiqua" w:cs="Arial"/>
          <w:sz w:val="24"/>
          <w:szCs w:val="24"/>
        </w:rPr>
        <w:t>seil municipal,</w:t>
      </w:r>
      <w:r w:rsidRPr="007753F7">
        <w:rPr>
          <w:rFonts w:ascii="Book Antiqua" w:hAnsi="Book Antiqua" w:cs="Arial"/>
          <w:sz w:val="24"/>
          <w:szCs w:val="24"/>
        </w:rPr>
        <w:t xml:space="preserve"> sous la présidence de Monsieur Daouda BAGUE,</w:t>
      </w:r>
      <w:r>
        <w:rPr>
          <w:rFonts w:ascii="Book Antiqua" w:hAnsi="Book Antiqua" w:cs="Arial"/>
          <w:sz w:val="24"/>
          <w:szCs w:val="24"/>
        </w:rPr>
        <w:t xml:space="preserve"> président du conseil municipal et assisté de monsieur NANA </w:t>
      </w:r>
      <w:proofErr w:type="spellStart"/>
      <w:r>
        <w:rPr>
          <w:rFonts w:ascii="Book Antiqua" w:hAnsi="Book Antiqua" w:cs="Arial"/>
          <w:sz w:val="24"/>
          <w:szCs w:val="24"/>
        </w:rPr>
        <w:t>Harouna</w:t>
      </w:r>
      <w:proofErr w:type="spellEnd"/>
      <w:r>
        <w:rPr>
          <w:rFonts w:ascii="Book Antiqua" w:hAnsi="Book Antiqua" w:cs="Arial"/>
          <w:sz w:val="24"/>
          <w:szCs w:val="24"/>
        </w:rPr>
        <w:t>, secrétaire de séance</w:t>
      </w:r>
      <w:r w:rsidRPr="007753F7">
        <w:rPr>
          <w:rFonts w:ascii="Book Antiqua" w:hAnsi="Book Antiqua" w:cs="Arial"/>
          <w:sz w:val="24"/>
          <w:szCs w:val="24"/>
        </w:rPr>
        <w:t>.</w:t>
      </w:r>
    </w:p>
    <w:p w:rsidR="00E81682" w:rsidRDefault="00E81682" w:rsidP="00E81682">
      <w:pPr>
        <w:ind w:firstLine="708"/>
        <w:jc w:val="both"/>
        <w:rPr>
          <w:rFonts w:ascii="Book Antiqua" w:hAnsi="Book Antiqua" w:cs="Arial"/>
          <w:sz w:val="24"/>
          <w:szCs w:val="24"/>
        </w:rPr>
      </w:pPr>
      <w:r>
        <w:rPr>
          <w:rFonts w:ascii="Book Antiqua" w:hAnsi="Book Antiqua" w:cs="Arial"/>
          <w:sz w:val="24"/>
          <w:szCs w:val="24"/>
        </w:rPr>
        <w:t>Prévue pour 09h, la session a débuté à 09h45mn et avait un caractère public</w:t>
      </w:r>
    </w:p>
    <w:p w:rsidR="00E81682" w:rsidRDefault="00E81682" w:rsidP="00E81682">
      <w:pPr>
        <w:jc w:val="both"/>
        <w:rPr>
          <w:rFonts w:ascii="Book Antiqua" w:hAnsi="Book Antiqua" w:cs="Arial"/>
          <w:sz w:val="24"/>
          <w:szCs w:val="24"/>
        </w:rPr>
      </w:pPr>
      <w:r>
        <w:rPr>
          <w:rFonts w:ascii="Book Antiqua" w:hAnsi="Book Antiqua" w:cs="Arial"/>
          <w:sz w:val="24"/>
          <w:szCs w:val="24"/>
        </w:rPr>
        <w:t xml:space="preserve">        Le maire dans un premier temps a demandé la vérification du quorum. C’est ainsi que monsieur ZOUBGA </w:t>
      </w:r>
      <w:proofErr w:type="spellStart"/>
      <w:r>
        <w:rPr>
          <w:rFonts w:ascii="Book Antiqua" w:hAnsi="Book Antiqua" w:cs="Arial"/>
          <w:sz w:val="24"/>
          <w:szCs w:val="24"/>
        </w:rPr>
        <w:t>Talinmanègba</w:t>
      </w:r>
      <w:proofErr w:type="spellEnd"/>
      <w:r>
        <w:rPr>
          <w:rFonts w:ascii="Book Antiqua" w:hAnsi="Book Antiqua" w:cs="Arial"/>
          <w:sz w:val="24"/>
          <w:szCs w:val="24"/>
        </w:rPr>
        <w:t>, premier adjoint au maire a procédé à l’appel nominal des conseillers. La vérification a donné les résultats ci-dessous :</w:t>
      </w:r>
    </w:p>
    <w:p w:rsidR="00C07888" w:rsidRDefault="00C07888" w:rsidP="00E81682">
      <w:pPr>
        <w:jc w:val="both"/>
        <w:rPr>
          <w:rFonts w:ascii="Book Antiqua" w:hAnsi="Book Antiqua" w:cs="Arial"/>
          <w:sz w:val="24"/>
          <w:szCs w:val="24"/>
        </w:rPr>
      </w:pPr>
      <w:r>
        <w:rPr>
          <w:rFonts w:ascii="Book Antiqua" w:hAnsi="Book Antiqua" w:cs="Arial"/>
          <w:sz w:val="24"/>
          <w:szCs w:val="24"/>
        </w:rPr>
        <w:t>Conseillers présents : 16</w:t>
      </w:r>
    </w:p>
    <w:p w:rsidR="00C07888" w:rsidRDefault="00C07888" w:rsidP="00E81682">
      <w:pPr>
        <w:jc w:val="both"/>
        <w:rPr>
          <w:rFonts w:ascii="Book Antiqua" w:hAnsi="Book Antiqua" w:cs="Arial"/>
          <w:sz w:val="24"/>
          <w:szCs w:val="24"/>
        </w:rPr>
      </w:pPr>
      <w:r>
        <w:rPr>
          <w:rFonts w:ascii="Book Antiqua" w:hAnsi="Book Antiqua" w:cs="Arial"/>
          <w:sz w:val="24"/>
          <w:szCs w:val="24"/>
        </w:rPr>
        <w:t>Conseillers absents : 05</w:t>
      </w:r>
    </w:p>
    <w:p w:rsidR="00C07888" w:rsidRDefault="00C07888" w:rsidP="00E81682">
      <w:pPr>
        <w:jc w:val="both"/>
        <w:rPr>
          <w:rFonts w:ascii="Book Antiqua" w:hAnsi="Book Antiqua" w:cs="Arial"/>
          <w:sz w:val="24"/>
          <w:szCs w:val="24"/>
        </w:rPr>
      </w:pPr>
      <w:r>
        <w:rPr>
          <w:rFonts w:ascii="Book Antiqua" w:hAnsi="Book Antiqua" w:cs="Arial"/>
          <w:sz w:val="24"/>
          <w:szCs w:val="24"/>
        </w:rPr>
        <w:t>Procurations : 03</w:t>
      </w:r>
    </w:p>
    <w:p w:rsidR="00E81682" w:rsidRDefault="00E81682" w:rsidP="00E81682">
      <w:pPr>
        <w:jc w:val="both"/>
        <w:rPr>
          <w:rFonts w:ascii="Book Antiqua" w:hAnsi="Book Antiqua" w:cs="Arial"/>
          <w:sz w:val="24"/>
          <w:szCs w:val="24"/>
        </w:rPr>
      </w:pPr>
      <w:r>
        <w:rPr>
          <w:rFonts w:ascii="Book Antiqua" w:hAnsi="Book Antiqua" w:cs="Arial"/>
          <w:sz w:val="24"/>
          <w:szCs w:val="24"/>
        </w:rPr>
        <w:t xml:space="preserve">         Au vu des résultats en sus, le maire a déclaré le quorum atteint pour tenir la présente session.</w:t>
      </w:r>
    </w:p>
    <w:p w:rsidR="00E81682" w:rsidRDefault="00E81682" w:rsidP="00E81682">
      <w:pPr>
        <w:jc w:val="both"/>
        <w:rPr>
          <w:rFonts w:ascii="Book Antiqua" w:hAnsi="Book Antiqua" w:cs="Arial"/>
          <w:sz w:val="24"/>
          <w:szCs w:val="24"/>
        </w:rPr>
      </w:pPr>
      <w:r>
        <w:rPr>
          <w:rFonts w:ascii="Book Antiqua" w:hAnsi="Book Antiqua" w:cs="Arial"/>
          <w:sz w:val="24"/>
          <w:szCs w:val="24"/>
        </w:rPr>
        <w:t xml:space="preserve">         Etaient présents en plus des conseillers, monsieur le préfet du département de Poa, les services techniques déconcentrés de l’Etat, les président CVD, les autorités coutumières et religieuses, les services techniques de la mairie et madame RAMDE/YAMEOGO Mariette, représentante du receveur municipal de la commune de Poa.</w:t>
      </w:r>
    </w:p>
    <w:p w:rsidR="00E81682" w:rsidRDefault="00E81682" w:rsidP="00E81682">
      <w:pPr>
        <w:jc w:val="both"/>
        <w:rPr>
          <w:rFonts w:ascii="Book Antiqua" w:hAnsi="Book Antiqua" w:cs="Arial"/>
          <w:sz w:val="24"/>
          <w:szCs w:val="24"/>
        </w:rPr>
      </w:pPr>
      <w:r>
        <w:rPr>
          <w:rFonts w:ascii="Book Antiqua" w:hAnsi="Book Antiqua" w:cs="Arial"/>
          <w:sz w:val="24"/>
          <w:szCs w:val="24"/>
        </w:rPr>
        <w:t xml:space="preserve">       A l’ouverture des travaux, monsieur le Maire a souhaité la bienvenue à tous les participants tout en traduisant ses remerciements et ses encouragements aux </w:t>
      </w:r>
      <w:r>
        <w:rPr>
          <w:rFonts w:ascii="Book Antiqua" w:hAnsi="Book Antiqua" w:cs="Arial"/>
          <w:sz w:val="24"/>
          <w:szCs w:val="24"/>
        </w:rPr>
        <w:lastRenderedPageBreak/>
        <w:t>conseillers présents pour leur engagement sans faille pour la bonne marche des activités de la commune. Il a ensuite demandé une minute de silence à la mémoire de nos disparus.</w:t>
      </w:r>
    </w:p>
    <w:p w:rsidR="00E81682" w:rsidRDefault="00E81682" w:rsidP="00E81682">
      <w:pPr>
        <w:jc w:val="both"/>
        <w:rPr>
          <w:rFonts w:ascii="Book Antiqua" w:hAnsi="Book Antiqua" w:cs="Arial"/>
          <w:sz w:val="24"/>
          <w:szCs w:val="24"/>
        </w:rPr>
      </w:pPr>
      <w:r>
        <w:rPr>
          <w:rFonts w:ascii="Book Antiqua" w:hAnsi="Book Antiqua" w:cs="Arial"/>
          <w:sz w:val="24"/>
          <w:szCs w:val="24"/>
        </w:rPr>
        <w:t xml:space="preserve">         L’ordre du jour soumis aux conseillers après amendement était le suivant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Lecture et approbation du procès-verbal de première session ordinaire 2019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du compte administratif, gestion 2018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du compte de gestion</w:t>
      </w:r>
      <w:r w:rsidR="00964448">
        <w:rPr>
          <w:rFonts w:ascii="Book Antiqua" w:hAnsi="Book Antiqua" w:cs="Times New Roman"/>
          <w:sz w:val="24"/>
          <w:szCs w:val="24"/>
        </w:rPr>
        <w:t>, gestion</w:t>
      </w:r>
      <w:r w:rsidRPr="00022DFD">
        <w:rPr>
          <w:rFonts w:ascii="Book Antiqua" w:hAnsi="Book Antiqua" w:cs="Times New Roman"/>
          <w:sz w:val="24"/>
          <w:szCs w:val="24"/>
        </w:rPr>
        <w:t xml:space="preserve"> 2018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du budget supplémentaire, gestion 2019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Implication des élus locaux dans la mobilisation des ressources financières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des délibérations portant adoption du budget supplémentaire, du compte administratif et du compte de gestion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du projet de délibération autorisant la gestion des AEPS/PEA de la commune par délégation ;</w:t>
      </w:r>
    </w:p>
    <w:p w:rsidR="00E81682"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 xml:space="preserve">Examen et adoption du projet de délibération portant autorisation de création d’un service </w:t>
      </w:r>
      <w:r>
        <w:rPr>
          <w:rFonts w:ascii="Book Antiqua" w:hAnsi="Book Antiqua" w:cs="Times New Roman"/>
          <w:sz w:val="24"/>
          <w:szCs w:val="24"/>
        </w:rPr>
        <w:t xml:space="preserve"> communal eau et </w:t>
      </w:r>
      <w:r w:rsidRPr="00022DFD">
        <w:rPr>
          <w:rFonts w:ascii="Book Antiqua" w:hAnsi="Book Antiqua" w:cs="Times New Roman"/>
          <w:sz w:val="24"/>
          <w:szCs w:val="24"/>
        </w:rPr>
        <w:t xml:space="preserve">assainissement ;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 xml:space="preserve">Examen et adoption du projet de délibération portant </w:t>
      </w:r>
      <w:r>
        <w:rPr>
          <w:rFonts w:ascii="Book Antiqua" w:hAnsi="Book Antiqua" w:cs="Times New Roman"/>
          <w:sz w:val="24"/>
          <w:szCs w:val="24"/>
        </w:rPr>
        <w:t>recrutement d’un agent  technique eau et assainissement ;</w:t>
      </w:r>
    </w:p>
    <w:p w:rsidR="00E81682"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 xml:space="preserve">Examen et adoption du projet de délibération portant autorisation de création d’un fonds d’autonomisation au profit des femmes et des jeunes. </w:t>
      </w:r>
    </w:p>
    <w:p w:rsidR="00E81682" w:rsidRPr="00022DFD"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du projet de délibération portant autorisation de création du COGEM ;</w:t>
      </w:r>
    </w:p>
    <w:p w:rsidR="00E81682"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Examen et adoption du projet de délibération portant autorisation d’alimentation de la ligne GEM;</w:t>
      </w:r>
    </w:p>
    <w:p w:rsidR="00E81682" w:rsidRPr="00F3561C"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 xml:space="preserve">Examen et adoption du projet de délibération portant </w:t>
      </w:r>
      <w:r>
        <w:rPr>
          <w:rFonts w:ascii="Book Antiqua" w:hAnsi="Book Antiqua" w:cs="Times New Roman"/>
          <w:sz w:val="24"/>
          <w:szCs w:val="24"/>
        </w:rPr>
        <w:t>recrutement d’un gardien pour le compte de la mairie ;</w:t>
      </w:r>
    </w:p>
    <w:p w:rsidR="00E81682" w:rsidRDefault="00E81682" w:rsidP="00E81682">
      <w:pPr>
        <w:pStyle w:val="Paragraphedeliste"/>
        <w:numPr>
          <w:ilvl w:val="0"/>
          <w:numId w:val="3"/>
        </w:numPr>
        <w:spacing w:after="0" w:line="240" w:lineRule="auto"/>
        <w:jc w:val="both"/>
        <w:rPr>
          <w:rFonts w:ascii="Book Antiqua" w:hAnsi="Book Antiqua" w:cs="Times New Roman"/>
          <w:sz w:val="24"/>
          <w:szCs w:val="24"/>
        </w:rPr>
      </w:pPr>
      <w:r w:rsidRPr="00022DFD">
        <w:rPr>
          <w:rFonts w:ascii="Book Antiqua" w:hAnsi="Book Antiqua" w:cs="Times New Roman"/>
          <w:sz w:val="24"/>
          <w:szCs w:val="24"/>
        </w:rPr>
        <w:t>Divers.</w:t>
      </w:r>
    </w:p>
    <w:p w:rsidR="00E81682" w:rsidRPr="00F3561C" w:rsidRDefault="00E81682" w:rsidP="00E81682">
      <w:pPr>
        <w:pStyle w:val="Paragraphedeliste"/>
        <w:spacing w:after="0" w:line="240" w:lineRule="auto"/>
        <w:jc w:val="both"/>
        <w:rPr>
          <w:rFonts w:ascii="Book Antiqua" w:hAnsi="Book Antiqua" w:cs="Times New Roman"/>
          <w:sz w:val="24"/>
          <w:szCs w:val="24"/>
        </w:rPr>
      </w:pPr>
      <w:r>
        <w:rPr>
          <w:rFonts w:ascii="Book Antiqua" w:hAnsi="Book Antiqua" w:cs="Times New Roman"/>
          <w:sz w:val="24"/>
          <w:szCs w:val="24"/>
        </w:rPr>
        <w:t>Après explication du maire sur le contenu des différents points, l’ordre du jour a été adopté à l’unanimité.</w:t>
      </w:r>
    </w:p>
    <w:p w:rsidR="00E81682" w:rsidRPr="00094707" w:rsidRDefault="00E81682" w:rsidP="00E81682">
      <w:pPr>
        <w:jc w:val="both"/>
        <w:rPr>
          <w:rFonts w:ascii="Book Antiqua" w:hAnsi="Book Antiqua" w:cs="Arial"/>
          <w:sz w:val="24"/>
          <w:szCs w:val="24"/>
        </w:rPr>
      </w:pPr>
    </w:p>
    <w:p w:rsidR="00E81682" w:rsidRPr="00F3561C" w:rsidRDefault="00E81682" w:rsidP="00E81682">
      <w:pPr>
        <w:pStyle w:val="Paragraphedeliste"/>
        <w:numPr>
          <w:ilvl w:val="0"/>
          <w:numId w:val="4"/>
        </w:numPr>
        <w:tabs>
          <w:tab w:val="left" w:pos="2108"/>
        </w:tabs>
        <w:jc w:val="center"/>
        <w:rPr>
          <w:rFonts w:ascii="Broadway" w:hAnsi="Broadway" w:cs="Arial"/>
          <w:sz w:val="24"/>
          <w:szCs w:val="24"/>
          <w:u w:val="single"/>
        </w:rPr>
      </w:pPr>
      <w:r w:rsidRPr="00F3561C">
        <w:rPr>
          <w:rFonts w:ascii="Broadway" w:hAnsi="Broadway" w:cs="Arial"/>
          <w:sz w:val="24"/>
          <w:szCs w:val="24"/>
          <w:u w:val="single"/>
        </w:rPr>
        <w:t>Lecture et amendement du PV de la session précédente</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Le procès-verbal de la session précédente a été lu par le secrétaire de séance. Après la prise en compte de quelques observations faites par les conseillers, le procès-verbal a été adopté à l’unanimité des conseillers présents.</w:t>
      </w:r>
    </w:p>
    <w:p w:rsidR="00E81682" w:rsidRPr="00417ACA" w:rsidRDefault="00E81682" w:rsidP="00E81682">
      <w:pPr>
        <w:tabs>
          <w:tab w:val="left" w:pos="2108"/>
        </w:tabs>
        <w:jc w:val="both"/>
        <w:rPr>
          <w:rFonts w:ascii="Book Antiqua" w:hAnsi="Book Antiqua" w:cs="Arial"/>
          <w:sz w:val="24"/>
          <w:szCs w:val="24"/>
        </w:rPr>
      </w:pPr>
    </w:p>
    <w:p w:rsidR="00E81682" w:rsidRPr="00F3561C" w:rsidRDefault="00E81682" w:rsidP="00E81682">
      <w:pPr>
        <w:pStyle w:val="Paragraphedeliste"/>
        <w:numPr>
          <w:ilvl w:val="0"/>
          <w:numId w:val="4"/>
        </w:numPr>
        <w:tabs>
          <w:tab w:val="left" w:pos="2108"/>
        </w:tabs>
        <w:jc w:val="center"/>
        <w:rPr>
          <w:rFonts w:ascii="Broadway" w:hAnsi="Broadway" w:cs="Arial"/>
          <w:b/>
          <w:sz w:val="24"/>
          <w:szCs w:val="24"/>
          <w:u w:val="single"/>
        </w:rPr>
      </w:pPr>
      <w:r>
        <w:rPr>
          <w:rFonts w:ascii="Broadway" w:hAnsi="Broadway" w:cs="Arial"/>
          <w:b/>
          <w:sz w:val="24"/>
          <w:szCs w:val="24"/>
          <w:u w:val="single"/>
        </w:rPr>
        <w:t>Examen et adoption du compte administratif, gestion 2018</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 xml:space="preserve">         Sur ce point, la présentation a été faite par madame RAMDE/YAMEOGO Mariette, représentante du receveur municipal de la commune de Poa. Le compte administratif fait ressortir les chapitres des comptes, les prévisions, les titres émis et le taux de réalisation comme suit :</w:t>
      </w:r>
    </w:p>
    <w:p w:rsidR="00E81682" w:rsidRDefault="00E81682" w:rsidP="00E81682">
      <w:pPr>
        <w:pStyle w:val="Paragraphedeliste"/>
        <w:numPr>
          <w:ilvl w:val="0"/>
          <w:numId w:val="2"/>
        </w:numPr>
        <w:tabs>
          <w:tab w:val="left" w:pos="2108"/>
        </w:tabs>
        <w:jc w:val="both"/>
        <w:rPr>
          <w:rFonts w:ascii="Book Antiqua" w:hAnsi="Book Antiqua" w:cs="Arial"/>
          <w:sz w:val="24"/>
          <w:szCs w:val="24"/>
        </w:rPr>
      </w:pPr>
      <w:r w:rsidRPr="009A4A82">
        <w:rPr>
          <w:rFonts w:ascii="Book Antiqua" w:hAnsi="Book Antiqua" w:cs="Arial"/>
          <w:sz w:val="24"/>
          <w:szCs w:val="24"/>
          <w:u w:val="single"/>
        </w:rPr>
        <w:t>Section fonctionnement</w:t>
      </w:r>
      <w:r>
        <w:rPr>
          <w:rFonts w:ascii="Book Antiqua" w:hAnsi="Book Antiqua" w:cs="Arial"/>
          <w:sz w:val="24"/>
          <w:szCs w:val="24"/>
        </w:rPr>
        <w:t> :</w:t>
      </w:r>
    </w:p>
    <w:p w:rsidR="00E81682" w:rsidRPr="00853F77" w:rsidRDefault="00E81682" w:rsidP="00E81682">
      <w:pPr>
        <w:tabs>
          <w:tab w:val="left" w:pos="2108"/>
        </w:tabs>
        <w:ind w:left="360"/>
        <w:jc w:val="both"/>
        <w:rPr>
          <w:rFonts w:ascii="Book Antiqua" w:hAnsi="Book Antiqua" w:cs="Arial"/>
          <w:b/>
          <w:sz w:val="24"/>
          <w:szCs w:val="24"/>
        </w:rPr>
      </w:pPr>
      <w:r>
        <w:rPr>
          <w:rFonts w:ascii="Book Antiqua" w:hAnsi="Book Antiqua" w:cs="Arial"/>
          <w:sz w:val="24"/>
          <w:szCs w:val="24"/>
        </w:rPr>
        <w:t>En recette</w:t>
      </w:r>
      <w:r w:rsidR="005B2E7E">
        <w:rPr>
          <w:rFonts w:ascii="Book Antiqua" w:hAnsi="Book Antiqua" w:cs="Arial"/>
          <w:sz w:val="24"/>
          <w:szCs w:val="24"/>
        </w:rPr>
        <w:t>s</w:t>
      </w:r>
      <w:r>
        <w:rPr>
          <w:rFonts w:ascii="Book Antiqua" w:hAnsi="Book Antiqua" w:cs="Arial"/>
          <w:sz w:val="24"/>
          <w:szCs w:val="24"/>
        </w:rPr>
        <w:t xml:space="preserve"> à la somme de : </w:t>
      </w:r>
      <w:r w:rsidRPr="00853F77">
        <w:rPr>
          <w:rFonts w:ascii="Book Antiqua" w:hAnsi="Book Antiqua" w:cs="Arial"/>
          <w:b/>
          <w:sz w:val="24"/>
          <w:szCs w:val="24"/>
        </w:rPr>
        <w:t xml:space="preserve">cent </w:t>
      </w:r>
      <w:proofErr w:type="spellStart"/>
      <w:r w:rsidRPr="00853F77">
        <w:rPr>
          <w:rFonts w:ascii="Book Antiqua" w:hAnsi="Book Antiqua" w:cs="Arial"/>
          <w:b/>
          <w:sz w:val="24"/>
          <w:szCs w:val="24"/>
        </w:rPr>
        <w:t>cinquante cinq</w:t>
      </w:r>
      <w:proofErr w:type="spellEnd"/>
      <w:r w:rsidRPr="00853F77">
        <w:rPr>
          <w:rFonts w:ascii="Book Antiqua" w:hAnsi="Book Antiqua" w:cs="Arial"/>
          <w:b/>
          <w:sz w:val="24"/>
          <w:szCs w:val="24"/>
        </w:rPr>
        <w:t xml:space="preserve"> million</w:t>
      </w:r>
      <w:r w:rsidR="00A12E26">
        <w:rPr>
          <w:rFonts w:ascii="Book Antiqua" w:hAnsi="Book Antiqua" w:cs="Arial"/>
          <w:b/>
          <w:sz w:val="24"/>
          <w:szCs w:val="24"/>
        </w:rPr>
        <w:t>s</w:t>
      </w:r>
      <w:r w:rsidRPr="00853F77">
        <w:rPr>
          <w:rFonts w:ascii="Book Antiqua" w:hAnsi="Book Antiqua" w:cs="Arial"/>
          <w:b/>
          <w:sz w:val="24"/>
          <w:szCs w:val="24"/>
        </w:rPr>
        <w:t xml:space="preserve"> deux cent </w:t>
      </w:r>
      <w:proofErr w:type="spellStart"/>
      <w:r w:rsidRPr="00853F77">
        <w:rPr>
          <w:rFonts w:ascii="Book Antiqua" w:hAnsi="Book Antiqua" w:cs="Arial"/>
          <w:b/>
          <w:sz w:val="24"/>
          <w:szCs w:val="24"/>
        </w:rPr>
        <w:t>quarante huit</w:t>
      </w:r>
      <w:proofErr w:type="spellEnd"/>
      <w:r w:rsidR="005B2E7E">
        <w:rPr>
          <w:rFonts w:ascii="Book Antiqua" w:hAnsi="Book Antiqua" w:cs="Arial"/>
          <w:b/>
          <w:sz w:val="24"/>
          <w:szCs w:val="24"/>
        </w:rPr>
        <w:t xml:space="preserve"> mille</w:t>
      </w:r>
      <w:r w:rsidRPr="00853F77">
        <w:rPr>
          <w:rFonts w:ascii="Book Antiqua" w:hAnsi="Book Antiqua" w:cs="Arial"/>
          <w:b/>
          <w:sz w:val="24"/>
          <w:szCs w:val="24"/>
        </w:rPr>
        <w:t xml:space="preserve"> deux cent </w:t>
      </w:r>
      <w:proofErr w:type="spellStart"/>
      <w:r w:rsidRPr="00853F77">
        <w:rPr>
          <w:rFonts w:ascii="Book Antiqua" w:hAnsi="Book Antiqua" w:cs="Arial"/>
          <w:b/>
          <w:sz w:val="24"/>
          <w:szCs w:val="24"/>
        </w:rPr>
        <w:t>soixante cinq</w:t>
      </w:r>
      <w:proofErr w:type="spellEnd"/>
      <w:r w:rsidRPr="00853F77">
        <w:rPr>
          <w:rFonts w:ascii="Book Antiqua" w:hAnsi="Book Antiqua" w:cs="Arial"/>
          <w:b/>
          <w:sz w:val="24"/>
          <w:szCs w:val="24"/>
        </w:rPr>
        <w:t> (155 248 265F)</w:t>
      </w:r>
    </w:p>
    <w:p w:rsidR="00E81682" w:rsidRPr="00853F77" w:rsidRDefault="00E81682" w:rsidP="00E81682">
      <w:pPr>
        <w:tabs>
          <w:tab w:val="left" w:pos="2108"/>
        </w:tabs>
        <w:ind w:left="360"/>
        <w:jc w:val="both"/>
        <w:rPr>
          <w:rFonts w:ascii="Book Antiqua" w:hAnsi="Book Antiqua" w:cs="Arial"/>
          <w:b/>
          <w:sz w:val="24"/>
          <w:szCs w:val="24"/>
        </w:rPr>
      </w:pPr>
      <w:r>
        <w:rPr>
          <w:rFonts w:ascii="Book Antiqua" w:hAnsi="Book Antiqua" w:cs="Arial"/>
          <w:sz w:val="24"/>
          <w:szCs w:val="24"/>
        </w:rPr>
        <w:lastRenderedPageBreak/>
        <w:t xml:space="preserve">En dépense à la somme de : </w:t>
      </w:r>
      <w:r w:rsidRPr="00853F77">
        <w:rPr>
          <w:rFonts w:ascii="Book Antiqua" w:hAnsi="Book Antiqua" w:cs="Arial"/>
          <w:b/>
          <w:sz w:val="24"/>
          <w:szCs w:val="24"/>
        </w:rPr>
        <w:t xml:space="preserve">cent </w:t>
      </w:r>
      <w:proofErr w:type="spellStart"/>
      <w:r w:rsidRPr="00853F77">
        <w:rPr>
          <w:rFonts w:ascii="Book Antiqua" w:hAnsi="Book Antiqua" w:cs="Arial"/>
          <w:b/>
          <w:sz w:val="24"/>
          <w:szCs w:val="24"/>
        </w:rPr>
        <w:t>quarante deux</w:t>
      </w:r>
      <w:proofErr w:type="spellEnd"/>
      <w:r w:rsidRPr="00853F77">
        <w:rPr>
          <w:rFonts w:ascii="Book Antiqua" w:hAnsi="Book Antiqua" w:cs="Arial"/>
          <w:b/>
          <w:sz w:val="24"/>
          <w:szCs w:val="24"/>
        </w:rPr>
        <w:t xml:space="preserve"> million</w:t>
      </w:r>
      <w:r w:rsidR="00A12E26">
        <w:rPr>
          <w:rFonts w:ascii="Book Antiqua" w:hAnsi="Book Antiqua" w:cs="Arial"/>
          <w:b/>
          <w:sz w:val="24"/>
          <w:szCs w:val="24"/>
        </w:rPr>
        <w:t>s</w:t>
      </w:r>
      <w:r w:rsidRPr="00853F77">
        <w:rPr>
          <w:rFonts w:ascii="Book Antiqua" w:hAnsi="Book Antiqua" w:cs="Arial"/>
          <w:b/>
          <w:sz w:val="24"/>
          <w:szCs w:val="24"/>
        </w:rPr>
        <w:t xml:space="preserve"> cinq cent </w:t>
      </w:r>
      <w:proofErr w:type="spellStart"/>
      <w:r w:rsidRPr="00853F77">
        <w:rPr>
          <w:rFonts w:ascii="Book Antiqua" w:hAnsi="Book Antiqua" w:cs="Arial"/>
          <w:b/>
          <w:sz w:val="24"/>
          <w:szCs w:val="24"/>
        </w:rPr>
        <w:t>quarante cinq</w:t>
      </w:r>
      <w:proofErr w:type="spellEnd"/>
      <w:r w:rsidRPr="00853F77">
        <w:rPr>
          <w:rFonts w:ascii="Book Antiqua" w:hAnsi="Book Antiqua" w:cs="Arial"/>
          <w:b/>
          <w:sz w:val="24"/>
          <w:szCs w:val="24"/>
        </w:rPr>
        <w:t xml:space="preserve"> mille six cent </w:t>
      </w:r>
      <w:proofErr w:type="spellStart"/>
      <w:r w:rsidRPr="00853F77">
        <w:rPr>
          <w:rFonts w:ascii="Book Antiqua" w:hAnsi="Book Antiqua" w:cs="Arial"/>
          <w:b/>
          <w:sz w:val="24"/>
          <w:szCs w:val="24"/>
        </w:rPr>
        <w:t>trente quatre</w:t>
      </w:r>
      <w:proofErr w:type="spellEnd"/>
      <w:r w:rsidRPr="00853F77">
        <w:rPr>
          <w:rFonts w:ascii="Book Antiqua" w:hAnsi="Book Antiqua" w:cs="Arial"/>
          <w:b/>
          <w:sz w:val="24"/>
          <w:szCs w:val="24"/>
        </w:rPr>
        <w:t xml:space="preserve"> (142 545 634F)</w:t>
      </w:r>
    </w:p>
    <w:p w:rsidR="00E81682" w:rsidRPr="00853F77"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La section fonctionnement dégage un résultat de : </w:t>
      </w:r>
      <w:r w:rsidRPr="00853F77">
        <w:rPr>
          <w:rFonts w:ascii="Book Antiqua" w:hAnsi="Book Antiqua" w:cs="Arial"/>
          <w:b/>
          <w:sz w:val="24"/>
          <w:szCs w:val="24"/>
        </w:rPr>
        <w:t>douze million</w:t>
      </w:r>
      <w:r w:rsidR="00A12E26">
        <w:rPr>
          <w:rFonts w:ascii="Book Antiqua" w:hAnsi="Book Antiqua" w:cs="Arial"/>
          <w:b/>
          <w:sz w:val="24"/>
          <w:szCs w:val="24"/>
        </w:rPr>
        <w:t>s</w:t>
      </w:r>
      <w:r w:rsidRPr="00853F77">
        <w:rPr>
          <w:rFonts w:ascii="Book Antiqua" w:hAnsi="Book Antiqua" w:cs="Arial"/>
          <w:b/>
          <w:sz w:val="24"/>
          <w:szCs w:val="24"/>
        </w:rPr>
        <w:t xml:space="preserve"> sept cent deux mille six cent trente un (12 702 631F)</w:t>
      </w:r>
    </w:p>
    <w:p w:rsidR="00E81682" w:rsidRDefault="00E81682" w:rsidP="00E81682">
      <w:pPr>
        <w:pStyle w:val="Paragraphedeliste"/>
        <w:numPr>
          <w:ilvl w:val="0"/>
          <w:numId w:val="2"/>
        </w:numPr>
        <w:tabs>
          <w:tab w:val="left" w:pos="2108"/>
        </w:tabs>
        <w:jc w:val="both"/>
        <w:rPr>
          <w:rFonts w:ascii="Book Antiqua" w:hAnsi="Book Antiqua" w:cs="Arial"/>
          <w:sz w:val="24"/>
          <w:szCs w:val="24"/>
        </w:rPr>
      </w:pPr>
      <w:r w:rsidRPr="008A318D">
        <w:rPr>
          <w:rFonts w:ascii="Book Antiqua" w:hAnsi="Book Antiqua" w:cs="Arial"/>
          <w:sz w:val="24"/>
          <w:szCs w:val="24"/>
          <w:u w:val="single"/>
        </w:rPr>
        <w:t>Section investissement</w:t>
      </w:r>
      <w:r>
        <w:rPr>
          <w:rFonts w:ascii="Book Antiqua" w:hAnsi="Book Antiqua" w:cs="Arial"/>
          <w:sz w:val="24"/>
          <w:szCs w:val="24"/>
        </w:rPr>
        <w:t> :</w:t>
      </w:r>
    </w:p>
    <w:p w:rsidR="00E81682" w:rsidRPr="007222A0" w:rsidRDefault="00E81682" w:rsidP="00E81682">
      <w:pPr>
        <w:tabs>
          <w:tab w:val="left" w:pos="2108"/>
        </w:tabs>
        <w:ind w:left="360"/>
        <w:jc w:val="both"/>
        <w:rPr>
          <w:rFonts w:ascii="Book Antiqua" w:hAnsi="Book Antiqua" w:cs="Arial"/>
          <w:b/>
          <w:sz w:val="24"/>
          <w:szCs w:val="24"/>
        </w:rPr>
      </w:pPr>
      <w:r>
        <w:rPr>
          <w:rFonts w:ascii="Book Antiqua" w:hAnsi="Book Antiqua" w:cs="Arial"/>
          <w:sz w:val="24"/>
          <w:szCs w:val="24"/>
        </w:rPr>
        <w:t xml:space="preserve">En recette à la somme de : </w:t>
      </w:r>
      <w:r w:rsidRPr="007222A0">
        <w:rPr>
          <w:rFonts w:ascii="Book Antiqua" w:hAnsi="Book Antiqua" w:cs="Arial"/>
          <w:b/>
          <w:sz w:val="24"/>
          <w:szCs w:val="24"/>
        </w:rPr>
        <w:t xml:space="preserve">deux cent </w:t>
      </w:r>
      <w:proofErr w:type="spellStart"/>
      <w:r w:rsidRPr="007222A0">
        <w:rPr>
          <w:rFonts w:ascii="Book Antiqua" w:hAnsi="Book Antiqua" w:cs="Arial"/>
          <w:b/>
          <w:sz w:val="24"/>
          <w:szCs w:val="24"/>
        </w:rPr>
        <w:t>vingt cinq</w:t>
      </w:r>
      <w:proofErr w:type="spellEnd"/>
      <w:r w:rsidRPr="007222A0">
        <w:rPr>
          <w:rFonts w:ascii="Book Antiqua" w:hAnsi="Book Antiqua" w:cs="Arial"/>
          <w:b/>
          <w:sz w:val="24"/>
          <w:szCs w:val="24"/>
        </w:rPr>
        <w:t xml:space="preserve"> million</w:t>
      </w:r>
      <w:r>
        <w:rPr>
          <w:rFonts w:ascii="Book Antiqua" w:hAnsi="Book Antiqua" w:cs="Arial"/>
          <w:b/>
          <w:sz w:val="24"/>
          <w:szCs w:val="24"/>
        </w:rPr>
        <w:t>s</w:t>
      </w:r>
      <w:r w:rsidRPr="007222A0">
        <w:rPr>
          <w:rFonts w:ascii="Book Antiqua" w:hAnsi="Book Antiqua" w:cs="Arial"/>
          <w:b/>
          <w:sz w:val="24"/>
          <w:szCs w:val="24"/>
        </w:rPr>
        <w:t xml:space="preserve"> trois cent </w:t>
      </w:r>
      <w:proofErr w:type="spellStart"/>
      <w:r w:rsidRPr="007222A0">
        <w:rPr>
          <w:rFonts w:ascii="Book Antiqua" w:hAnsi="Book Antiqua" w:cs="Arial"/>
          <w:b/>
          <w:sz w:val="24"/>
          <w:szCs w:val="24"/>
        </w:rPr>
        <w:t>quatre vingt</w:t>
      </w:r>
      <w:proofErr w:type="spellEnd"/>
      <w:r w:rsidRPr="007222A0">
        <w:rPr>
          <w:rFonts w:ascii="Book Antiqua" w:hAnsi="Book Antiqua" w:cs="Arial"/>
          <w:b/>
          <w:sz w:val="24"/>
          <w:szCs w:val="24"/>
        </w:rPr>
        <w:t xml:space="preserve"> sept mille neuf cent cinquante (225 387 950F)</w:t>
      </w:r>
    </w:p>
    <w:p w:rsidR="00E81682" w:rsidRPr="007222A0" w:rsidRDefault="00E81682" w:rsidP="00E81682">
      <w:pPr>
        <w:tabs>
          <w:tab w:val="left" w:pos="2108"/>
        </w:tabs>
        <w:ind w:left="360"/>
        <w:jc w:val="both"/>
        <w:rPr>
          <w:rFonts w:ascii="Book Antiqua" w:hAnsi="Book Antiqua" w:cs="Arial"/>
          <w:b/>
          <w:sz w:val="24"/>
          <w:szCs w:val="24"/>
        </w:rPr>
      </w:pPr>
      <w:r>
        <w:rPr>
          <w:rFonts w:ascii="Book Antiqua" w:hAnsi="Book Antiqua" w:cs="Arial"/>
          <w:sz w:val="24"/>
          <w:szCs w:val="24"/>
        </w:rPr>
        <w:t xml:space="preserve">En dépense à la somme de : </w:t>
      </w:r>
      <w:r w:rsidRPr="007222A0">
        <w:rPr>
          <w:rFonts w:ascii="Book Antiqua" w:hAnsi="Book Antiqua" w:cs="Arial"/>
          <w:b/>
          <w:sz w:val="24"/>
          <w:szCs w:val="24"/>
        </w:rPr>
        <w:t>cent soixante un million</w:t>
      </w:r>
      <w:r>
        <w:rPr>
          <w:rFonts w:ascii="Book Antiqua" w:hAnsi="Book Antiqua" w:cs="Arial"/>
          <w:b/>
          <w:sz w:val="24"/>
          <w:szCs w:val="24"/>
        </w:rPr>
        <w:t>s</w:t>
      </w:r>
      <w:r w:rsidRPr="007222A0">
        <w:rPr>
          <w:rFonts w:ascii="Book Antiqua" w:hAnsi="Book Antiqua" w:cs="Arial"/>
          <w:b/>
          <w:sz w:val="24"/>
          <w:szCs w:val="24"/>
        </w:rPr>
        <w:t xml:space="preserve"> huit cen</w:t>
      </w:r>
      <w:r w:rsidR="00C118D6">
        <w:rPr>
          <w:rFonts w:ascii="Book Antiqua" w:hAnsi="Book Antiqua" w:cs="Arial"/>
          <w:b/>
          <w:sz w:val="24"/>
          <w:szCs w:val="24"/>
        </w:rPr>
        <w:t xml:space="preserve">t </w:t>
      </w:r>
      <w:proofErr w:type="spellStart"/>
      <w:r w:rsidR="00C118D6">
        <w:rPr>
          <w:rFonts w:ascii="Book Antiqua" w:hAnsi="Book Antiqua" w:cs="Arial"/>
          <w:b/>
          <w:sz w:val="24"/>
          <w:szCs w:val="24"/>
        </w:rPr>
        <w:t>quatre vingt</w:t>
      </w:r>
      <w:proofErr w:type="spellEnd"/>
      <w:r w:rsidR="00C118D6">
        <w:rPr>
          <w:rFonts w:ascii="Book Antiqua" w:hAnsi="Book Antiqua" w:cs="Arial"/>
          <w:b/>
          <w:sz w:val="24"/>
          <w:szCs w:val="24"/>
        </w:rPr>
        <w:t xml:space="preserve"> quinze mille huit</w:t>
      </w:r>
      <w:r>
        <w:rPr>
          <w:rFonts w:ascii="Book Antiqua" w:hAnsi="Book Antiqua" w:cs="Arial"/>
          <w:b/>
          <w:sz w:val="24"/>
          <w:szCs w:val="24"/>
        </w:rPr>
        <w:t xml:space="preserve"> cent</w:t>
      </w:r>
      <w:r w:rsidR="00C118D6">
        <w:rPr>
          <w:rFonts w:ascii="Book Antiqua" w:hAnsi="Book Antiqua" w:cs="Arial"/>
          <w:b/>
          <w:sz w:val="24"/>
          <w:szCs w:val="24"/>
        </w:rPr>
        <w:t xml:space="preserve"> (161 895 8</w:t>
      </w:r>
      <w:r w:rsidRPr="007222A0">
        <w:rPr>
          <w:rFonts w:ascii="Book Antiqua" w:hAnsi="Book Antiqua" w:cs="Arial"/>
          <w:b/>
          <w:sz w:val="24"/>
          <w:szCs w:val="24"/>
        </w:rPr>
        <w:t>00F)</w:t>
      </w:r>
    </w:p>
    <w:p w:rsidR="00E81682" w:rsidRPr="007222A0"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La section investissement dégage un résultat de : </w:t>
      </w:r>
      <w:proofErr w:type="spellStart"/>
      <w:r w:rsidRPr="007222A0">
        <w:rPr>
          <w:rFonts w:ascii="Book Antiqua" w:hAnsi="Book Antiqua" w:cs="Arial"/>
          <w:b/>
          <w:sz w:val="24"/>
          <w:szCs w:val="24"/>
        </w:rPr>
        <w:t>soixante trois</w:t>
      </w:r>
      <w:proofErr w:type="spellEnd"/>
      <w:r w:rsidRPr="007222A0">
        <w:rPr>
          <w:rFonts w:ascii="Book Antiqua" w:hAnsi="Book Antiqua" w:cs="Arial"/>
          <w:b/>
          <w:sz w:val="24"/>
          <w:szCs w:val="24"/>
        </w:rPr>
        <w:t xml:space="preserve"> million</w:t>
      </w:r>
      <w:r>
        <w:rPr>
          <w:rFonts w:ascii="Book Antiqua" w:hAnsi="Book Antiqua" w:cs="Arial"/>
          <w:b/>
          <w:sz w:val="24"/>
          <w:szCs w:val="24"/>
        </w:rPr>
        <w:t>s</w:t>
      </w:r>
      <w:r w:rsidRPr="007222A0">
        <w:rPr>
          <w:rFonts w:ascii="Book Antiqua" w:hAnsi="Book Antiqua" w:cs="Arial"/>
          <w:b/>
          <w:sz w:val="24"/>
          <w:szCs w:val="24"/>
        </w:rPr>
        <w:t xml:space="preserve"> quatre cent </w:t>
      </w:r>
      <w:proofErr w:type="spellStart"/>
      <w:r w:rsidRPr="007222A0">
        <w:rPr>
          <w:rFonts w:ascii="Book Antiqua" w:hAnsi="Book Antiqua" w:cs="Arial"/>
          <w:b/>
          <w:sz w:val="24"/>
          <w:szCs w:val="24"/>
        </w:rPr>
        <w:t>quatre vingt</w:t>
      </w:r>
      <w:proofErr w:type="spellEnd"/>
      <w:r w:rsidRPr="007222A0">
        <w:rPr>
          <w:rFonts w:ascii="Book Antiqua" w:hAnsi="Book Antiqua" w:cs="Arial"/>
          <w:b/>
          <w:sz w:val="24"/>
          <w:szCs w:val="24"/>
        </w:rPr>
        <w:t xml:space="preserve"> douze mille cent cinquante (63 492 150 F)</w:t>
      </w:r>
    </w:p>
    <w:p w:rsidR="00E81682" w:rsidRPr="008A318D" w:rsidRDefault="00E81682" w:rsidP="00E81682">
      <w:pPr>
        <w:pStyle w:val="Paragraphedeliste"/>
        <w:numPr>
          <w:ilvl w:val="0"/>
          <w:numId w:val="2"/>
        </w:numPr>
        <w:tabs>
          <w:tab w:val="left" w:pos="2108"/>
        </w:tabs>
        <w:jc w:val="both"/>
        <w:rPr>
          <w:rFonts w:ascii="Book Antiqua" w:hAnsi="Book Antiqua" w:cs="Arial"/>
          <w:sz w:val="24"/>
          <w:szCs w:val="24"/>
          <w:u w:val="single"/>
        </w:rPr>
      </w:pPr>
      <w:r w:rsidRPr="008A318D">
        <w:rPr>
          <w:rFonts w:ascii="Book Antiqua" w:hAnsi="Book Antiqua" w:cs="Arial"/>
          <w:sz w:val="24"/>
          <w:szCs w:val="24"/>
          <w:u w:val="single"/>
        </w:rPr>
        <w:t>Résultat global</w:t>
      </w:r>
    </w:p>
    <w:p w:rsidR="00E81682" w:rsidRPr="007222A0"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Le compte administratif, gestion 2018 dégage un résultat global excédentaire de : </w:t>
      </w:r>
      <w:proofErr w:type="spellStart"/>
      <w:r w:rsidRPr="007222A0">
        <w:rPr>
          <w:rFonts w:ascii="Book Antiqua" w:hAnsi="Book Antiqua" w:cs="Arial"/>
          <w:b/>
          <w:sz w:val="24"/>
          <w:szCs w:val="24"/>
        </w:rPr>
        <w:t>soixante seize</w:t>
      </w:r>
      <w:proofErr w:type="spellEnd"/>
      <w:r w:rsidRPr="007222A0">
        <w:rPr>
          <w:rFonts w:ascii="Book Antiqua" w:hAnsi="Book Antiqua" w:cs="Arial"/>
          <w:b/>
          <w:sz w:val="24"/>
          <w:szCs w:val="24"/>
        </w:rPr>
        <w:t xml:space="preserve"> million</w:t>
      </w:r>
      <w:r>
        <w:rPr>
          <w:rFonts w:ascii="Book Antiqua" w:hAnsi="Book Antiqua" w:cs="Arial"/>
          <w:b/>
          <w:sz w:val="24"/>
          <w:szCs w:val="24"/>
        </w:rPr>
        <w:t>s</w:t>
      </w:r>
      <w:r w:rsidRPr="007222A0">
        <w:rPr>
          <w:rFonts w:ascii="Book Antiqua" w:hAnsi="Book Antiqua" w:cs="Arial"/>
          <w:b/>
          <w:sz w:val="24"/>
          <w:szCs w:val="24"/>
        </w:rPr>
        <w:t xml:space="preserve"> cent </w:t>
      </w:r>
      <w:proofErr w:type="spellStart"/>
      <w:r w:rsidRPr="007222A0">
        <w:rPr>
          <w:rFonts w:ascii="Book Antiqua" w:hAnsi="Book Antiqua" w:cs="Arial"/>
          <w:b/>
          <w:sz w:val="24"/>
          <w:szCs w:val="24"/>
        </w:rPr>
        <w:t>quatre vingt</w:t>
      </w:r>
      <w:proofErr w:type="spellEnd"/>
      <w:r w:rsidRPr="007222A0">
        <w:rPr>
          <w:rFonts w:ascii="Book Antiqua" w:hAnsi="Book Antiqua" w:cs="Arial"/>
          <w:b/>
          <w:sz w:val="24"/>
          <w:szCs w:val="24"/>
        </w:rPr>
        <w:t xml:space="preserve"> quatorze mille sept cent </w:t>
      </w:r>
      <w:proofErr w:type="spellStart"/>
      <w:r w:rsidRPr="007222A0">
        <w:rPr>
          <w:rFonts w:ascii="Book Antiqua" w:hAnsi="Book Antiqua" w:cs="Arial"/>
          <w:b/>
          <w:sz w:val="24"/>
          <w:szCs w:val="24"/>
        </w:rPr>
        <w:t>quatre vingt</w:t>
      </w:r>
      <w:proofErr w:type="spellEnd"/>
      <w:r w:rsidRPr="007222A0">
        <w:rPr>
          <w:rFonts w:ascii="Book Antiqua" w:hAnsi="Book Antiqua" w:cs="Arial"/>
          <w:b/>
          <w:sz w:val="24"/>
          <w:szCs w:val="24"/>
        </w:rPr>
        <w:t xml:space="preserve"> un (76 194 781F).</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 xml:space="preserve">A la fin de la présentation, madame RAMDE a ressorti l’état réel du recouvrement des taxes au niveau des agrégats, des armes et charrettes, la mise en fourrière des animaux etc. A ce niveau des efforts supplémentaires doivent être faits pour une amélioration. Pour le vote, monsieur ZOUBGA </w:t>
      </w:r>
      <w:proofErr w:type="spellStart"/>
      <w:r>
        <w:rPr>
          <w:rFonts w:ascii="Book Antiqua" w:hAnsi="Book Antiqua" w:cs="Arial"/>
          <w:sz w:val="24"/>
          <w:szCs w:val="24"/>
        </w:rPr>
        <w:t>Talinmanègba</w:t>
      </w:r>
      <w:proofErr w:type="spellEnd"/>
      <w:r>
        <w:rPr>
          <w:rFonts w:ascii="Book Antiqua" w:hAnsi="Book Antiqua" w:cs="Arial"/>
          <w:sz w:val="24"/>
          <w:szCs w:val="24"/>
        </w:rPr>
        <w:t>, 1</w:t>
      </w:r>
      <w:r w:rsidRPr="006B2F0B">
        <w:rPr>
          <w:rFonts w:ascii="Book Antiqua" w:hAnsi="Book Antiqua" w:cs="Arial"/>
          <w:sz w:val="24"/>
          <w:szCs w:val="24"/>
          <w:vertAlign w:val="superscript"/>
        </w:rPr>
        <w:t>er</w:t>
      </w:r>
      <w:r>
        <w:rPr>
          <w:rFonts w:ascii="Book Antiqua" w:hAnsi="Book Antiqua" w:cs="Arial"/>
          <w:sz w:val="24"/>
          <w:szCs w:val="24"/>
        </w:rPr>
        <w:t xml:space="preserve"> adjoint au maire et monsieur YAMEOGO Victor 2</w:t>
      </w:r>
      <w:r w:rsidRPr="006B2F0B">
        <w:rPr>
          <w:rFonts w:ascii="Book Antiqua" w:hAnsi="Book Antiqua" w:cs="Arial"/>
          <w:sz w:val="24"/>
          <w:szCs w:val="24"/>
          <w:vertAlign w:val="superscript"/>
        </w:rPr>
        <w:t>ème</w:t>
      </w:r>
      <w:r>
        <w:rPr>
          <w:rFonts w:ascii="Book Antiqua" w:hAnsi="Book Antiqua" w:cs="Arial"/>
          <w:sz w:val="24"/>
          <w:szCs w:val="24"/>
        </w:rPr>
        <w:t xml:space="preserve"> adjoint ont été désignés respectivement comme président et secrétaire compte tenu que le maire ne participe pas aux votes du compte administratif conformément aux principes budgétaires. Pour les votes on note :</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Votant : 18</w:t>
      </w:r>
      <w:r w:rsidR="0065461F">
        <w:rPr>
          <w:rFonts w:ascii="Book Antiqua" w:hAnsi="Book Antiqua" w:cs="Arial"/>
          <w:sz w:val="24"/>
          <w:szCs w:val="24"/>
        </w:rPr>
        <w:t> ;</w:t>
      </w:r>
      <w:r>
        <w:rPr>
          <w:rFonts w:ascii="Book Antiqua" w:hAnsi="Book Antiqua" w:cs="Arial"/>
          <w:sz w:val="24"/>
          <w:szCs w:val="24"/>
        </w:rPr>
        <w:t xml:space="preserve">               pour : 18</w:t>
      </w:r>
      <w:r w:rsidR="0065461F">
        <w:rPr>
          <w:rFonts w:ascii="Book Antiqua" w:hAnsi="Book Antiqua" w:cs="Arial"/>
          <w:sz w:val="24"/>
          <w:szCs w:val="24"/>
        </w:rPr>
        <w:t> ;</w:t>
      </w:r>
      <w:r>
        <w:rPr>
          <w:rFonts w:ascii="Book Antiqua" w:hAnsi="Book Antiqua" w:cs="Arial"/>
          <w:sz w:val="24"/>
          <w:szCs w:val="24"/>
        </w:rPr>
        <w:t xml:space="preserve">                 contre : 00</w:t>
      </w:r>
      <w:r w:rsidR="0065461F">
        <w:rPr>
          <w:rFonts w:ascii="Book Antiqua" w:hAnsi="Book Antiqua" w:cs="Arial"/>
          <w:sz w:val="24"/>
          <w:szCs w:val="24"/>
        </w:rPr>
        <w:t> ;</w:t>
      </w:r>
      <w:r>
        <w:rPr>
          <w:rFonts w:ascii="Book Antiqua" w:hAnsi="Book Antiqua" w:cs="Arial"/>
          <w:sz w:val="24"/>
          <w:szCs w:val="24"/>
        </w:rPr>
        <w:t xml:space="preserve">               abstention : 00</w:t>
      </w:r>
      <w:r w:rsidR="0065461F">
        <w:rPr>
          <w:rFonts w:ascii="Book Antiqua" w:hAnsi="Book Antiqua" w:cs="Arial"/>
          <w:sz w:val="24"/>
          <w:szCs w:val="24"/>
        </w:rPr>
        <w:t>.</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Ainsi fait, le compte administratif, gestion 2018 est adopté.</w:t>
      </w:r>
    </w:p>
    <w:p w:rsidR="00E81682" w:rsidRPr="000060A5" w:rsidRDefault="00E81682" w:rsidP="00E81682">
      <w:pPr>
        <w:tabs>
          <w:tab w:val="left" w:pos="2108"/>
        </w:tabs>
        <w:jc w:val="both"/>
        <w:rPr>
          <w:rFonts w:ascii="Book Antiqua" w:hAnsi="Book Antiqua" w:cs="Arial"/>
          <w:sz w:val="24"/>
          <w:szCs w:val="24"/>
        </w:rPr>
      </w:pPr>
    </w:p>
    <w:p w:rsidR="00E81682" w:rsidRPr="0010108A" w:rsidRDefault="00E81682" w:rsidP="00E81682">
      <w:pPr>
        <w:pStyle w:val="Paragraphedeliste"/>
        <w:numPr>
          <w:ilvl w:val="0"/>
          <w:numId w:val="4"/>
        </w:numPr>
        <w:tabs>
          <w:tab w:val="left" w:pos="2108"/>
        </w:tabs>
        <w:jc w:val="center"/>
        <w:rPr>
          <w:rFonts w:ascii="Broadway" w:hAnsi="Broadway" w:cs="Arial"/>
          <w:b/>
          <w:sz w:val="24"/>
          <w:szCs w:val="24"/>
          <w:u w:val="single"/>
        </w:rPr>
      </w:pPr>
      <w:r>
        <w:rPr>
          <w:rFonts w:ascii="Broadway" w:hAnsi="Broadway" w:cs="Arial"/>
          <w:b/>
          <w:sz w:val="24"/>
          <w:szCs w:val="24"/>
          <w:u w:val="single"/>
        </w:rPr>
        <w:t>Examen et adoption du compte de gestion, gestion 2018</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 xml:space="preserve">  Le compte de gestion relate les libellés, le débit, l’amortissement de crédit, les montants nets et les variations. Au titre de l’adoption du compte de gestion, madame RAMDE assisté de monsieur NIAMBA </w:t>
      </w:r>
      <w:proofErr w:type="spellStart"/>
      <w:r>
        <w:rPr>
          <w:rFonts w:ascii="Book Antiqua" w:hAnsi="Book Antiqua" w:cs="Arial"/>
          <w:sz w:val="24"/>
          <w:szCs w:val="24"/>
        </w:rPr>
        <w:t>Sinbou</w:t>
      </w:r>
      <w:proofErr w:type="spellEnd"/>
      <w:r>
        <w:rPr>
          <w:rFonts w:ascii="Book Antiqua" w:hAnsi="Book Antiqua" w:cs="Arial"/>
          <w:sz w:val="24"/>
          <w:szCs w:val="24"/>
        </w:rPr>
        <w:t>, gestionnaire des comptes de la mairie ont présenté le compte de gestion 2018. La comparaison  du compte de gestion avec le compte administratif et se présente suivant le tableau ci-dessous :</w:t>
      </w:r>
    </w:p>
    <w:p w:rsidR="000B70F8" w:rsidRDefault="000B70F8" w:rsidP="00E81682">
      <w:pPr>
        <w:tabs>
          <w:tab w:val="left" w:pos="2108"/>
        </w:tabs>
        <w:jc w:val="both"/>
        <w:rPr>
          <w:rFonts w:ascii="Book Antiqua" w:hAnsi="Book Antiqua" w:cs="Arial"/>
          <w:sz w:val="24"/>
          <w:szCs w:val="24"/>
        </w:rPr>
      </w:pPr>
    </w:p>
    <w:tbl>
      <w:tblPr>
        <w:tblStyle w:val="Grilledutableau"/>
        <w:tblW w:w="0" w:type="auto"/>
        <w:tblLook w:val="04A0" w:firstRow="1" w:lastRow="0" w:firstColumn="1" w:lastColumn="0" w:noHBand="0" w:noVBand="1"/>
      </w:tblPr>
      <w:tblGrid>
        <w:gridCol w:w="4219"/>
        <w:gridCol w:w="2552"/>
        <w:gridCol w:w="824"/>
        <w:gridCol w:w="1617"/>
      </w:tblGrid>
      <w:tr w:rsidR="00E81682" w:rsidTr="006920D7">
        <w:tc>
          <w:tcPr>
            <w:tcW w:w="4219"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Compte de gestion</w:t>
            </w:r>
          </w:p>
        </w:tc>
        <w:tc>
          <w:tcPr>
            <w:tcW w:w="2552"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Compte administratif</w:t>
            </w:r>
          </w:p>
        </w:tc>
        <w:tc>
          <w:tcPr>
            <w:tcW w:w="824"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 xml:space="preserve">Ecart </w:t>
            </w:r>
          </w:p>
        </w:tc>
        <w:tc>
          <w:tcPr>
            <w:tcW w:w="1617"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 xml:space="preserve">Explication </w:t>
            </w:r>
          </w:p>
        </w:tc>
      </w:tr>
      <w:tr w:rsidR="00E81682" w:rsidTr="006920D7">
        <w:tc>
          <w:tcPr>
            <w:tcW w:w="4219"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lastRenderedPageBreak/>
              <w:t>Résultat ordinaire reporté (120) + résultat fonctionnement</w:t>
            </w:r>
          </w:p>
        </w:tc>
        <w:tc>
          <w:tcPr>
            <w:tcW w:w="2552"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12 702 631</w:t>
            </w:r>
          </w:p>
        </w:tc>
        <w:tc>
          <w:tcPr>
            <w:tcW w:w="824"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00</w:t>
            </w:r>
          </w:p>
        </w:tc>
        <w:tc>
          <w:tcPr>
            <w:tcW w:w="1617"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Concordance</w:t>
            </w:r>
          </w:p>
        </w:tc>
      </w:tr>
      <w:tr w:rsidR="00E81682" w:rsidTr="006920D7">
        <w:tc>
          <w:tcPr>
            <w:tcW w:w="4219" w:type="dxa"/>
          </w:tcPr>
          <w:p w:rsidR="00E81682" w:rsidRDefault="005179D7" w:rsidP="005179D7">
            <w:pPr>
              <w:tabs>
                <w:tab w:val="left" w:pos="2108"/>
              </w:tabs>
              <w:rPr>
                <w:rFonts w:ascii="Book Antiqua" w:hAnsi="Book Antiqua" w:cs="Arial"/>
                <w:sz w:val="24"/>
                <w:szCs w:val="24"/>
              </w:rPr>
            </w:pPr>
            <w:r>
              <w:rPr>
                <w:rFonts w:ascii="Book Antiqua" w:hAnsi="Book Antiqua" w:cs="Arial"/>
                <w:sz w:val="24"/>
                <w:szCs w:val="24"/>
              </w:rPr>
              <w:t xml:space="preserve">Disponibilité de la collectivité </w:t>
            </w:r>
            <w:proofErr w:type="spellStart"/>
            <w:r w:rsidR="00E81682">
              <w:rPr>
                <w:rFonts w:ascii="Book Antiqua" w:hAnsi="Book Antiqua" w:cs="Arial"/>
                <w:sz w:val="24"/>
                <w:szCs w:val="24"/>
              </w:rPr>
              <w:t>territorial</w:t>
            </w:r>
            <w:r>
              <w:rPr>
                <w:rFonts w:ascii="Book Antiqua" w:hAnsi="Book Antiqua" w:cs="Arial"/>
                <w:sz w:val="24"/>
                <w:szCs w:val="24"/>
              </w:rPr>
              <w:t>e</w:t>
            </w:r>
            <w:r w:rsidR="00E81682">
              <w:rPr>
                <w:rFonts w:ascii="Book Antiqua" w:hAnsi="Book Antiqua" w:cs="Arial"/>
                <w:sz w:val="24"/>
                <w:szCs w:val="24"/>
              </w:rPr>
              <w:t>+solde</w:t>
            </w:r>
            <w:proofErr w:type="spellEnd"/>
            <w:r w:rsidR="00E81682">
              <w:rPr>
                <w:rFonts w:ascii="Book Antiqua" w:hAnsi="Book Antiqua" w:cs="Arial"/>
                <w:sz w:val="24"/>
                <w:szCs w:val="24"/>
              </w:rPr>
              <w:t xml:space="preserve"> </w:t>
            </w:r>
            <w:r>
              <w:rPr>
                <w:rFonts w:ascii="Book Antiqua" w:hAnsi="Book Antiqua" w:cs="Arial"/>
                <w:sz w:val="24"/>
                <w:szCs w:val="24"/>
              </w:rPr>
              <w:t xml:space="preserve">des </w:t>
            </w:r>
            <w:r w:rsidR="00E81682">
              <w:rPr>
                <w:rFonts w:ascii="Book Antiqua" w:hAnsi="Book Antiqua" w:cs="Arial"/>
                <w:sz w:val="24"/>
                <w:szCs w:val="24"/>
              </w:rPr>
              <w:t>compte</w:t>
            </w:r>
            <w:r>
              <w:rPr>
                <w:rFonts w:ascii="Book Antiqua" w:hAnsi="Book Antiqua" w:cs="Arial"/>
                <w:sz w:val="24"/>
                <w:szCs w:val="24"/>
              </w:rPr>
              <w:t>s</w:t>
            </w:r>
            <w:r w:rsidR="00E81682">
              <w:rPr>
                <w:rFonts w:ascii="Book Antiqua" w:hAnsi="Book Antiqua" w:cs="Arial"/>
                <w:sz w:val="24"/>
                <w:szCs w:val="24"/>
              </w:rPr>
              <w:t xml:space="preserve"> de tiers débiteur</w:t>
            </w:r>
            <w:r>
              <w:rPr>
                <w:rFonts w:ascii="Book Antiqua" w:hAnsi="Book Antiqua" w:cs="Arial"/>
                <w:sz w:val="24"/>
                <w:szCs w:val="24"/>
              </w:rPr>
              <w:t>s-</w:t>
            </w:r>
            <w:r w:rsidR="00E81682">
              <w:rPr>
                <w:rFonts w:ascii="Book Antiqua" w:hAnsi="Book Antiqua" w:cs="Arial"/>
                <w:sz w:val="24"/>
                <w:szCs w:val="24"/>
              </w:rPr>
              <w:t xml:space="preserve"> solde des comptes de tiers </w:t>
            </w:r>
            <w:r>
              <w:rPr>
                <w:rFonts w:ascii="Book Antiqua" w:hAnsi="Book Antiqua" w:cs="Arial"/>
                <w:sz w:val="24"/>
                <w:szCs w:val="24"/>
              </w:rPr>
              <w:t>créditeurs</w:t>
            </w:r>
          </w:p>
        </w:tc>
        <w:tc>
          <w:tcPr>
            <w:tcW w:w="2552"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76 194 781</w:t>
            </w:r>
          </w:p>
        </w:tc>
        <w:tc>
          <w:tcPr>
            <w:tcW w:w="824"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00</w:t>
            </w:r>
          </w:p>
        </w:tc>
        <w:tc>
          <w:tcPr>
            <w:tcW w:w="1617" w:type="dxa"/>
          </w:tcPr>
          <w:p w:rsidR="00E81682" w:rsidRDefault="00E81682" w:rsidP="006920D7">
            <w:pPr>
              <w:tabs>
                <w:tab w:val="left" w:pos="2108"/>
              </w:tabs>
              <w:jc w:val="both"/>
              <w:rPr>
                <w:rFonts w:ascii="Book Antiqua" w:hAnsi="Book Antiqua" w:cs="Arial"/>
                <w:sz w:val="24"/>
                <w:szCs w:val="24"/>
              </w:rPr>
            </w:pPr>
            <w:r>
              <w:rPr>
                <w:rFonts w:ascii="Book Antiqua" w:hAnsi="Book Antiqua" w:cs="Arial"/>
                <w:sz w:val="24"/>
                <w:szCs w:val="24"/>
              </w:rPr>
              <w:t xml:space="preserve">Concordance </w:t>
            </w:r>
          </w:p>
        </w:tc>
      </w:tr>
    </w:tbl>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En recette de fonctionnement à la somme de : </w:t>
      </w:r>
      <w:r w:rsidRPr="005E2464">
        <w:rPr>
          <w:rFonts w:ascii="Book Antiqua" w:hAnsi="Book Antiqua" w:cs="Arial"/>
          <w:b/>
          <w:sz w:val="24"/>
          <w:szCs w:val="24"/>
        </w:rPr>
        <w:t xml:space="preserve">cent </w:t>
      </w:r>
      <w:proofErr w:type="spellStart"/>
      <w:r w:rsidRPr="005E2464">
        <w:rPr>
          <w:rFonts w:ascii="Book Antiqua" w:hAnsi="Book Antiqua" w:cs="Arial"/>
          <w:b/>
          <w:sz w:val="24"/>
          <w:szCs w:val="24"/>
        </w:rPr>
        <w:t>vingt quatre</w:t>
      </w:r>
      <w:proofErr w:type="spellEnd"/>
      <w:r w:rsidRPr="005E2464">
        <w:rPr>
          <w:rFonts w:ascii="Book Antiqua" w:hAnsi="Book Antiqua" w:cs="Arial"/>
          <w:b/>
          <w:sz w:val="24"/>
          <w:szCs w:val="24"/>
        </w:rPr>
        <w:t xml:space="preserve"> million</w:t>
      </w:r>
      <w:r>
        <w:rPr>
          <w:rFonts w:ascii="Book Antiqua" w:hAnsi="Book Antiqua" w:cs="Arial"/>
          <w:b/>
          <w:sz w:val="24"/>
          <w:szCs w:val="24"/>
        </w:rPr>
        <w:t>s</w:t>
      </w:r>
      <w:r w:rsidRPr="005E2464">
        <w:rPr>
          <w:rFonts w:ascii="Book Antiqua" w:hAnsi="Book Antiqua" w:cs="Arial"/>
          <w:b/>
          <w:sz w:val="24"/>
          <w:szCs w:val="24"/>
        </w:rPr>
        <w:t xml:space="preserve"> deux cent </w:t>
      </w:r>
      <w:proofErr w:type="spellStart"/>
      <w:r w:rsidRPr="005E2464">
        <w:rPr>
          <w:rFonts w:ascii="Book Antiqua" w:hAnsi="Book Antiqua" w:cs="Arial"/>
          <w:b/>
          <w:sz w:val="24"/>
          <w:szCs w:val="24"/>
        </w:rPr>
        <w:t>quatre vingt</w:t>
      </w:r>
      <w:proofErr w:type="spellEnd"/>
      <w:r w:rsidRPr="005E2464">
        <w:rPr>
          <w:rFonts w:ascii="Book Antiqua" w:hAnsi="Book Antiqua" w:cs="Arial"/>
          <w:b/>
          <w:sz w:val="24"/>
          <w:szCs w:val="24"/>
        </w:rPr>
        <w:t xml:space="preserve"> dix mille six cent </w:t>
      </w:r>
      <w:proofErr w:type="spellStart"/>
      <w:r w:rsidRPr="005E2464">
        <w:rPr>
          <w:rFonts w:ascii="Book Antiqua" w:hAnsi="Book Antiqua" w:cs="Arial"/>
          <w:b/>
          <w:sz w:val="24"/>
          <w:szCs w:val="24"/>
        </w:rPr>
        <w:t>quatre vingt</w:t>
      </w:r>
      <w:proofErr w:type="spellEnd"/>
      <w:r w:rsidRPr="005E2464">
        <w:rPr>
          <w:rFonts w:ascii="Book Antiqua" w:hAnsi="Book Antiqua" w:cs="Arial"/>
          <w:b/>
          <w:sz w:val="24"/>
          <w:szCs w:val="24"/>
        </w:rPr>
        <w:t xml:space="preserve"> </w:t>
      </w:r>
      <w:proofErr w:type="spellStart"/>
      <w:r w:rsidRPr="005E2464">
        <w:rPr>
          <w:rFonts w:ascii="Book Antiqua" w:hAnsi="Book Antiqua" w:cs="Arial"/>
          <w:b/>
          <w:sz w:val="24"/>
          <w:szCs w:val="24"/>
        </w:rPr>
        <w:t>dix neuf</w:t>
      </w:r>
      <w:proofErr w:type="spellEnd"/>
      <w:r w:rsidRPr="005E2464">
        <w:rPr>
          <w:rFonts w:ascii="Book Antiqua" w:hAnsi="Book Antiqua" w:cs="Arial"/>
          <w:b/>
          <w:sz w:val="24"/>
          <w:szCs w:val="24"/>
        </w:rPr>
        <w:t xml:space="preserve"> (124 290 699)</w:t>
      </w:r>
      <w:r>
        <w:rPr>
          <w:rFonts w:ascii="Book Antiqua" w:hAnsi="Book Antiqua" w:cs="Arial"/>
          <w:b/>
          <w:sz w:val="24"/>
          <w:szCs w:val="24"/>
        </w:rPr>
        <w:t>.</w:t>
      </w:r>
    </w:p>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En dépense de fonctionnement à la somme de : </w:t>
      </w:r>
      <w:r w:rsidRPr="005E2464">
        <w:rPr>
          <w:rFonts w:ascii="Book Antiqua" w:hAnsi="Book Antiqua" w:cs="Arial"/>
          <w:b/>
          <w:sz w:val="24"/>
          <w:szCs w:val="24"/>
        </w:rPr>
        <w:t xml:space="preserve">cent </w:t>
      </w:r>
      <w:proofErr w:type="spellStart"/>
      <w:r w:rsidRPr="005E2464">
        <w:rPr>
          <w:rFonts w:ascii="Book Antiqua" w:hAnsi="Book Antiqua" w:cs="Arial"/>
          <w:b/>
          <w:sz w:val="24"/>
          <w:szCs w:val="24"/>
        </w:rPr>
        <w:t>quarante deux</w:t>
      </w:r>
      <w:proofErr w:type="spellEnd"/>
      <w:r w:rsidRPr="005E2464">
        <w:rPr>
          <w:rFonts w:ascii="Book Antiqua" w:hAnsi="Book Antiqua" w:cs="Arial"/>
          <w:b/>
          <w:sz w:val="24"/>
          <w:szCs w:val="24"/>
        </w:rPr>
        <w:t xml:space="preserve"> million</w:t>
      </w:r>
      <w:r>
        <w:rPr>
          <w:rFonts w:ascii="Book Antiqua" w:hAnsi="Book Antiqua" w:cs="Arial"/>
          <w:b/>
          <w:sz w:val="24"/>
          <w:szCs w:val="24"/>
        </w:rPr>
        <w:t>s</w:t>
      </w:r>
      <w:r w:rsidRPr="005E2464">
        <w:rPr>
          <w:rFonts w:ascii="Book Antiqua" w:hAnsi="Book Antiqua" w:cs="Arial"/>
          <w:b/>
          <w:sz w:val="24"/>
          <w:szCs w:val="24"/>
        </w:rPr>
        <w:t xml:space="preserve"> cinq cent </w:t>
      </w:r>
      <w:proofErr w:type="spellStart"/>
      <w:r w:rsidRPr="005E2464">
        <w:rPr>
          <w:rFonts w:ascii="Book Antiqua" w:hAnsi="Book Antiqua" w:cs="Arial"/>
          <w:b/>
          <w:sz w:val="24"/>
          <w:szCs w:val="24"/>
        </w:rPr>
        <w:t>quarante cinq</w:t>
      </w:r>
      <w:proofErr w:type="spellEnd"/>
      <w:r w:rsidRPr="005E2464">
        <w:rPr>
          <w:rFonts w:ascii="Book Antiqua" w:hAnsi="Book Antiqua" w:cs="Arial"/>
          <w:b/>
          <w:sz w:val="24"/>
          <w:szCs w:val="24"/>
        </w:rPr>
        <w:t xml:space="preserve"> mille six cent </w:t>
      </w:r>
      <w:proofErr w:type="spellStart"/>
      <w:r w:rsidRPr="005E2464">
        <w:rPr>
          <w:rFonts w:ascii="Book Antiqua" w:hAnsi="Book Antiqua" w:cs="Arial"/>
          <w:b/>
          <w:sz w:val="24"/>
          <w:szCs w:val="24"/>
        </w:rPr>
        <w:t>trente quatre</w:t>
      </w:r>
      <w:proofErr w:type="spellEnd"/>
      <w:r w:rsidRPr="005E2464">
        <w:rPr>
          <w:rFonts w:ascii="Book Antiqua" w:hAnsi="Book Antiqua" w:cs="Arial"/>
          <w:b/>
          <w:sz w:val="24"/>
          <w:szCs w:val="24"/>
        </w:rPr>
        <w:t xml:space="preserve"> (142 545 634)</w:t>
      </w:r>
      <w:r>
        <w:rPr>
          <w:rFonts w:ascii="Book Antiqua" w:hAnsi="Book Antiqua" w:cs="Arial"/>
          <w:b/>
          <w:sz w:val="24"/>
          <w:szCs w:val="24"/>
        </w:rPr>
        <w:t>.</w:t>
      </w:r>
    </w:p>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D’où un déficit de fonctionnement de : </w:t>
      </w:r>
      <w:proofErr w:type="spellStart"/>
      <w:r w:rsidRPr="005E2464">
        <w:rPr>
          <w:rFonts w:ascii="Book Antiqua" w:hAnsi="Book Antiqua" w:cs="Arial"/>
          <w:b/>
          <w:sz w:val="24"/>
          <w:szCs w:val="24"/>
        </w:rPr>
        <w:t>dix huit</w:t>
      </w:r>
      <w:proofErr w:type="spellEnd"/>
      <w:r w:rsidRPr="005E2464">
        <w:rPr>
          <w:rFonts w:ascii="Book Antiqua" w:hAnsi="Book Antiqua" w:cs="Arial"/>
          <w:b/>
          <w:sz w:val="24"/>
          <w:szCs w:val="24"/>
        </w:rPr>
        <w:t xml:space="preserve"> million</w:t>
      </w:r>
      <w:r>
        <w:rPr>
          <w:rFonts w:ascii="Book Antiqua" w:hAnsi="Book Antiqua" w:cs="Arial"/>
          <w:b/>
          <w:sz w:val="24"/>
          <w:szCs w:val="24"/>
        </w:rPr>
        <w:t>s</w:t>
      </w:r>
      <w:r w:rsidRPr="005E2464">
        <w:rPr>
          <w:rFonts w:ascii="Book Antiqua" w:hAnsi="Book Antiqua" w:cs="Arial"/>
          <w:b/>
          <w:sz w:val="24"/>
          <w:szCs w:val="24"/>
        </w:rPr>
        <w:t xml:space="preserve"> deux cent </w:t>
      </w:r>
      <w:proofErr w:type="spellStart"/>
      <w:r w:rsidRPr="005E2464">
        <w:rPr>
          <w:rFonts w:ascii="Book Antiqua" w:hAnsi="Book Antiqua" w:cs="Arial"/>
          <w:b/>
          <w:sz w:val="24"/>
          <w:szCs w:val="24"/>
        </w:rPr>
        <w:t>cinquante quatre</w:t>
      </w:r>
      <w:proofErr w:type="spellEnd"/>
      <w:r w:rsidRPr="005E2464">
        <w:rPr>
          <w:rFonts w:ascii="Book Antiqua" w:hAnsi="Book Antiqua" w:cs="Arial"/>
          <w:b/>
          <w:sz w:val="24"/>
          <w:szCs w:val="24"/>
        </w:rPr>
        <w:t xml:space="preserve"> mille neuf cent </w:t>
      </w:r>
      <w:proofErr w:type="spellStart"/>
      <w:r w:rsidRPr="005E2464">
        <w:rPr>
          <w:rFonts w:ascii="Book Antiqua" w:hAnsi="Book Antiqua" w:cs="Arial"/>
          <w:b/>
          <w:sz w:val="24"/>
          <w:szCs w:val="24"/>
        </w:rPr>
        <w:t>trente cinq</w:t>
      </w:r>
      <w:proofErr w:type="spellEnd"/>
      <w:r w:rsidRPr="005E2464">
        <w:rPr>
          <w:rFonts w:ascii="Book Antiqua" w:hAnsi="Book Antiqua" w:cs="Arial"/>
          <w:b/>
          <w:sz w:val="24"/>
          <w:szCs w:val="24"/>
        </w:rPr>
        <w:t xml:space="preserve"> (18 254 935)</w:t>
      </w:r>
      <w:r>
        <w:rPr>
          <w:rFonts w:ascii="Book Antiqua" w:hAnsi="Book Antiqua" w:cs="Arial"/>
          <w:b/>
          <w:sz w:val="24"/>
          <w:szCs w:val="24"/>
        </w:rPr>
        <w:t>.</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Après cette présentation, le président de séance a autorisé les conseillers à se prononcer par vote pour adopter le compte de gestion 2018 conformément aux textes en vigueur.</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Votant : 19                 pour : 19              contre : 00                       abstention : 00</w:t>
      </w:r>
    </w:p>
    <w:p w:rsidR="00E81682" w:rsidRPr="007367BB" w:rsidRDefault="00E81682" w:rsidP="00E81682">
      <w:pPr>
        <w:pStyle w:val="Paragraphedeliste"/>
        <w:numPr>
          <w:ilvl w:val="0"/>
          <w:numId w:val="4"/>
        </w:numPr>
        <w:tabs>
          <w:tab w:val="left" w:pos="2108"/>
        </w:tabs>
        <w:jc w:val="center"/>
        <w:rPr>
          <w:rFonts w:ascii="Broadway" w:hAnsi="Broadway" w:cs="Arial"/>
          <w:b/>
          <w:sz w:val="24"/>
          <w:szCs w:val="24"/>
          <w:u w:val="single"/>
        </w:rPr>
      </w:pPr>
      <w:r>
        <w:rPr>
          <w:rFonts w:ascii="Broadway" w:hAnsi="Broadway" w:cs="Arial"/>
          <w:b/>
          <w:sz w:val="24"/>
          <w:szCs w:val="24"/>
          <w:u w:val="single"/>
        </w:rPr>
        <w:t>Examen et adoption du budget supplémentaire 2019</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 xml:space="preserve">               Présenté par les mêmes acteurs, le budget supplémentaire 2019 se présente comme suit :</w:t>
      </w:r>
    </w:p>
    <w:p w:rsidR="00E81682" w:rsidRDefault="00E81682" w:rsidP="00E81682">
      <w:pPr>
        <w:pStyle w:val="Paragraphedeliste"/>
        <w:numPr>
          <w:ilvl w:val="0"/>
          <w:numId w:val="2"/>
        </w:numPr>
        <w:tabs>
          <w:tab w:val="left" w:pos="2108"/>
        </w:tabs>
        <w:jc w:val="both"/>
        <w:rPr>
          <w:rFonts w:ascii="Book Antiqua" w:hAnsi="Book Antiqua" w:cs="Arial"/>
          <w:sz w:val="24"/>
          <w:szCs w:val="24"/>
        </w:rPr>
      </w:pPr>
      <w:r w:rsidRPr="008A318D">
        <w:rPr>
          <w:rFonts w:ascii="Book Antiqua" w:hAnsi="Book Antiqua" w:cs="Arial"/>
          <w:sz w:val="24"/>
          <w:szCs w:val="24"/>
          <w:u w:val="single"/>
        </w:rPr>
        <w:t>Section fonctionnement</w:t>
      </w:r>
      <w:r>
        <w:rPr>
          <w:rFonts w:ascii="Book Antiqua" w:hAnsi="Book Antiqua" w:cs="Arial"/>
          <w:sz w:val="24"/>
          <w:szCs w:val="24"/>
        </w:rPr>
        <w:t> :</w:t>
      </w:r>
    </w:p>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En recettes à la somme de : </w:t>
      </w:r>
      <w:r w:rsidRPr="005E2464">
        <w:rPr>
          <w:rFonts w:ascii="Book Antiqua" w:hAnsi="Book Antiqua" w:cs="Arial"/>
          <w:b/>
          <w:sz w:val="24"/>
          <w:szCs w:val="24"/>
        </w:rPr>
        <w:t xml:space="preserve">seize million trois cent </w:t>
      </w:r>
      <w:proofErr w:type="spellStart"/>
      <w:r w:rsidRPr="005E2464">
        <w:rPr>
          <w:rFonts w:ascii="Book Antiqua" w:hAnsi="Book Antiqua" w:cs="Arial"/>
          <w:b/>
          <w:sz w:val="24"/>
          <w:szCs w:val="24"/>
        </w:rPr>
        <w:t>cinquante neuf</w:t>
      </w:r>
      <w:proofErr w:type="spellEnd"/>
      <w:r w:rsidRPr="005E2464">
        <w:rPr>
          <w:rFonts w:ascii="Book Antiqua" w:hAnsi="Book Antiqua" w:cs="Arial"/>
          <w:b/>
          <w:sz w:val="24"/>
          <w:szCs w:val="24"/>
        </w:rPr>
        <w:t xml:space="preserve"> mille quatre cent </w:t>
      </w:r>
      <w:proofErr w:type="spellStart"/>
      <w:r w:rsidRPr="005E2464">
        <w:rPr>
          <w:rFonts w:ascii="Book Antiqua" w:hAnsi="Book Antiqua" w:cs="Arial"/>
          <w:b/>
          <w:sz w:val="24"/>
          <w:szCs w:val="24"/>
        </w:rPr>
        <w:t>cinquante sept</w:t>
      </w:r>
      <w:proofErr w:type="spellEnd"/>
      <w:r w:rsidRPr="005E2464">
        <w:rPr>
          <w:rFonts w:ascii="Book Antiqua" w:hAnsi="Book Antiqua" w:cs="Arial"/>
          <w:b/>
          <w:sz w:val="24"/>
          <w:szCs w:val="24"/>
        </w:rPr>
        <w:t xml:space="preserve"> (16</w:t>
      </w:r>
      <w:r>
        <w:rPr>
          <w:rFonts w:ascii="Book Antiqua" w:hAnsi="Book Antiqua" w:cs="Arial"/>
          <w:b/>
          <w:sz w:val="24"/>
          <w:szCs w:val="24"/>
        </w:rPr>
        <w:t> 359 457</w:t>
      </w:r>
      <w:proofErr w:type="gramStart"/>
      <w:r w:rsidRPr="005E2464">
        <w:rPr>
          <w:rFonts w:ascii="Book Antiqua" w:hAnsi="Book Antiqua" w:cs="Arial"/>
          <w:b/>
          <w:sz w:val="24"/>
          <w:szCs w:val="24"/>
        </w:rPr>
        <w:t>)</w:t>
      </w:r>
      <w:proofErr w:type="spellStart"/>
      <w:r>
        <w:rPr>
          <w:rFonts w:ascii="Book Antiqua" w:hAnsi="Book Antiqua" w:cs="Arial"/>
          <w:b/>
          <w:sz w:val="24"/>
          <w:szCs w:val="24"/>
        </w:rPr>
        <w:t>frans</w:t>
      </w:r>
      <w:proofErr w:type="spellEnd"/>
      <w:proofErr w:type="gramEnd"/>
      <w:r>
        <w:rPr>
          <w:rFonts w:ascii="Book Antiqua" w:hAnsi="Book Antiqua" w:cs="Arial"/>
          <w:b/>
          <w:sz w:val="24"/>
          <w:szCs w:val="24"/>
        </w:rPr>
        <w:t xml:space="preserve"> CFA.</w:t>
      </w:r>
    </w:p>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En dépense à la somme de : </w:t>
      </w:r>
      <w:r w:rsidRPr="005E2464">
        <w:rPr>
          <w:rFonts w:ascii="Book Antiqua" w:hAnsi="Book Antiqua" w:cs="Arial"/>
          <w:b/>
          <w:sz w:val="24"/>
          <w:szCs w:val="24"/>
        </w:rPr>
        <w:t xml:space="preserve">seize millions trois cent </w:t>
      </w:r>
      <w:proofErr w:type="spellStart"/>
      <w:r w:rsidRPr="005E2464">
        <w:rPr>
          <w:rFonts w:ascii="Book Antiqua" w:hAnsi="Book Antiqua" w:cs="Arial"/>
          <w:b/>
          <w:sz w:val="24"/>
          <w:szCs w:val="24"/>
        </w:rPr>
        <w:t>cinquante neuf</w:t>
      </w:r>
      <w:proofErr w:type="spellEnd"/>
      <w:r w:rsidRPr="005E2464">
        <w:rPr>
          <w:rFonts w:ascii="Book Antiqua" w:hAnsi="Book Antiqua" w:cs="Arial"/>
          <w:b/>
          <w:sz w:val="24"/>
          <w:szCs w:val="24"/>
        </w:rPr>
        <w:t xml:space="preserve"> mille quatre cent </w:t>
      </w:r>
      <w:proofErr w:type="spellStart"/>
      <w:r w:rsidRPr="005E2464">
        <w:rPr>
          <w:rFonts w:ascii="Book Antiqua" w:hAnsi="Book Antiqua" w:cs="Arial"/>
          <w:b/>
          <w:sz w:val="24"/>
          <w:szCs w:val="24"/>
        </w:rPr>
        <w:t>cinquante sept</w:t>
      </w:r>
      <w:proofErr w:type="spellEnd"/>
      <w:r w:rsidRPr="005E2464">
        <w:rPr>
          <w:rFonts w:ascii="Book Antiqua" w:hAnsi="Book Antiqua" w:cs="Arial"/>
          <w:b/>
          <w:sz w:val="24"/>
          <w:szCs w:val="24"/>
        </w:rPr>
        <w:t xml:space="preserve">  </w:t>
      </w:r>
      <w:r>
        <w:rPr>
          <w:rFonts w:ascii="Book Antiqua" w:hAnsi="Book Antiqua" w:cs="Arial"/>
          <w:b/>
          <w:sz w:val="24"/>
          <w:szCs w:val="24"/>
        </w:rPr>
        <w:t>(</w:t>
      </w:r>
      <w:r w:rsidRPr="005E2464">
        <w:rPr>
          <w:rFonts w:ascii="Book Antiqua" w:hAnsi="Book Antiqua" w:cs="Arial"/>
          <w:b/>
          <w:sz w:val="24"/>
          <w:szCs w:val="24"/>
        </w:rPr>
        <w:t>16 359</w:t>
      </w:r>
      <w:r>
        <w:rPr>
          <w:rFonts w:ascii="Book Antiqua" w:hAnsi="Book Antiqua" w:cs="Arial"/>
          <w:b/>
          <w:sz w:val="24"/>
          <w:szCs w:val="24"/>
        </w:rPr>
        <w:t> </w:t>
      </w:r>
      <w:r w:rsidRPr="005E2464">
        <w:rPr>
          <w:rFonts w:ascii="Book Antiqua" w:hAnsi="Book Antiqua" w:cs="Arial"/>
          <w:b/>
          <w:sz w:val="24"/>
          <w:szCs w:val="24"/>
        </w:rPr>
        <w:t>457</w:t>
      </w:r>
      <w:r>
        <w:rPr>
          <w:rFonts w:ascii="Book Antiqua" w:hAnsi="Book Antiqua" w:cs="Arial"/>
          <w:b/>
          <w:sz w:val="24"/>
          <w:szCs w:val="24"/>
        </w:rPr>
        <w:t>) francs CFA.</w:t>
      </w:r>
    </w:p>
    <w:p w:rsidR="00E81682" w:rsidRDefault="00E81682" w:rsidP="00E81682">
      <w:pPr>
        <w:pStyle w:val="Paragraphedeliste"/>
        <w:numPr>
          <w:ilvl w:val="0"/>
          <w:numId w:val="2"/>
        </w:numPr>
        <w:tabs>
          <w:tab w:val="left" w:pos="2108"/>
        </w:tabs>
        <w:jc w:val="both"/>
        <w:rPr>
          <w:rFonts w:ascii="Book Antiqua" w:hAnsi="Book Antiqua" w:cs="Arial"/>
          <w:sz w:val="24"/>
          <w:szCs w:val="24"/>
        </w:rPr>
      </w:pPr>
      <w:r w:rsidRPr="008A318D">
        <w:rPr>
          <w:rFonts w:ascii="Book Antiqua" w:hAnsi="Book Antiqua" w:cs="Arial"/>
          <w:sz w:val="24"/>
          <w:szCs w:val="24"/>
          <w:u w:val="single"/>
        </w:rPr>
        <w:t>Section investissement</w:t>
      </w:r>
      <w:r>
        <w:rPr>
          <w:rFonts w:ascii="Book Antiqua" w:hAnsi="Book Antiqua" w:cs="Arial"/>
          <w:sz w:val="24"/>
          <w:szCs w:val="24"/>
        </w:rPr>
        <w:t> :</w:t>
      </w:r>
    </w:p>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En recettes à la somme de : </w:t>
      </w:r>
      <w:proofErr w:type="spellStart"/>
      <w:r w:rsidRPr="005E2464">
        <w:rPr>
          <w:rFonts w:ascii="Book Antiqua" w:hAnsi="Book Antiqua" w:cs="Arial"/>
          <w:b/>
          <w:sz w:val="24"/>
          <w:szCs w:val="24"/>
        </w:rPr>
        <w:t>quatre vingt</w:t>
      </w:r>
      <w:proofErr w:type="spellEnd"/>
      <w:r w:rsidRPr="005E2464">
        <w:rPr>
          <w:rFonts w:ascii="Book Antiqua" w:hAnsi="Book Antiqua" w:cs="Arial"/>
          <w:b/>
          <w:sz w:val="24"/>
          <w:szCs w:val="24"/>
        </w:rPr>
        <w:t xml:space="preserve"> seize millions zéros quarante mille quatre cent </w:t>
      </w:r>
      <w:proofErr w:type="spellStart"/>
      <w:r w:rsidRPr="005E2464">
        <w:rPr>
          <w:rFonts w:ascii="Book Antiqua" w:hAnsi="Book Antiqua" w:cs="Arial"/>
          <w:b/>
          <w:sz w:val="24"/>
          <w:szCs w:val="24"/>
        </w:rPr>
        <w:t xml:space="preserve">quatre </w:t>
      </w:r>
      <w:proofErr w:type="gramStart"/>
      <w:r w:rsidRPr="005E2464">
        <w:rPr>
          <w:rFonts w:ascii="Book Antiqua" w:hAnsi="Book Antiqua" w:cs="Arial"/>
          <w:b/>
          <w:sz w:val="24"/>
          <w:szCs w:val="24"/>
        </w:rPr>
        <w:t>vingt</w:t>
      </w:r>
      <w:proofErr w:type="spellEnd"/>
      <w:r>
        <w:rPr>
          <w:rFonts w:ascii="Book Antiqua" w:hAnsi="Book Antiqua" w:cs="Arial"/>
          <w:b/>
          <w:sz w:val="24"/>
          <w:szCs w:val="24"/>
        </w:rPr>
        <w:t>(</w:t>
      </w:r>
      <w:proofErr w:type="gramEnd"/>
      <w:r w:rsidRPr="005E2464">
        <w:rPr>
          <w:rFonts w:ascii="Book Antiqua" w:hAnsi="Book Antiqua" w:cs="Arial"/>
          <w:b/>
          <w:sz w:val="24"/>
          <w:szCs w:val="24"/>
        </w:rPr>
        <w:t xml:space="preserve"> 96 040</w:t>
      </w:r>
      <w:r>
        <w:rPr>
          <w:rFonts w:ascii="Book Antiqua" w:hAnsi="Book Antiqua" w:cs="Arial"/>
          <w:b/>
          <w:sz w:val="24"/>
          <w:szCs w:val="24"/>
        </w:rPr>
        <w:t> </w:t>
      </w:r>
      <w:r w:rsidRPr="005E2464">
        <w:rPr>
          <w:rFonts w:ascii="Book Antiqua" w:hAnsi="Book Antiqua" w:cs="Arial"/>
          <w:b/>
          <w:sz w:val="24"/>
          <w:szCs w:val="24"/>
        </w:rPr>
        <w:t>480</w:t>
      </w:r>
      <w:r>
        <w:rPr>
          <w:rFonts w:ascii="Book Antiqua" w:hAnsi="Book Antiqua" w:cs="Arial"/>
          <w:b/>
          <w:sz w:val="24"/>
          <w:szCs w:val="24"/>
        </w:rPr>
        <w:t>) francs CFA.</w:t>
      </w:r>
    </w:p>
    <w:p w:rsidR="00E81682" w:rsidRPr="005E2464"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En dépense à la somme de : </w:t>
      </w:r>
      <w:proofErr w:type="spellStart"/>
      <w:r w:rsidRPr="005E2464">
        <w:rPr>
          <w:rFonts w:ascii="Book Antiqua" w:hAnsi="Book Antiqua" w:cs="Arial"/>
          <w:b/>
          <w:sz w:val="24"/>
          <w:szCs w:val="24"/>
        </w:rPr>
        <w:t>qu</w:t>
      </w:r>
      <w:r w:rsidR="002D64F8">
        <w:rPr>
          <w:rFonts w:ascii="Book Antiqua" w:hAnsi="Book Antiqua" w:cs="Arial"/>
          <w:b/>
          <w:sz w:val="24"/>
          <w:szCs w:val="24"/>
        </w:rPr>
        <w:t>atre vingt</w:t>
      </w:r>
      <w:proofErr w:type="spellEnd"/>
      <w:r w:rsidR="002D64F8">
        <w:rPr>
          <w:rFonts w:ascii="Book Antiqua" w:hAnsi="Book Antiqua" w:cs="Arial"/>
          <w:b/>
          <w:sz w:val="24"/>
          <w:szCs w:val="24"/>
        </w:rPr>
        <w:t xml:space="preserve"> seize millions </w:t>
      </w:r>
      <w:r w:rsidRPr="005E2464">
        <w:rPr>
          <w:rFonts w:ascii="Book Antiqua" w:hAnsi="Book Antiqua" w:cs="Arial"/>
          <w:b/>
          <w:sz w:val="24"/>
          <w:szCs w:val="24"/>
        </w:rPr>
        <w:t xml:space="preserve">quarante mille quatre cent </w:t>
      </w:r>
      <w:proofErr w:type="spellStart"/>
      <w:r w:rsidRPr="005E2464">
        <w:rPr>
          <w:rFonts w:ascii="Book Antiqua" w:hAnsi="Book Antiqua" w:cs="Arial"/>
          <w:b/>
          <w:sz w:val="24"/>
          <w:szCs w:val="24"/>
        </w:rPr>
        <w:t>quatre vingt</w:t>
      </w:r>
      <w:proofErr w:type="spellEnd"/>
      <w:r w:rsidRPr="005E2464">
        <w:rPr>
          <w:rFonts w:ascii="Book Antiqua" w:hAnsi="Book Antiqua" w:cs="Arial"/>
          <w:b/>
          <w:sz w:val="24"/>
          <w:szCs w:val="24"/>
        </w:rPr>
        <w:t xml:space="preserve"> (96 040 </w:t>
      </w:r>
      <w:proofErr w:type="gramStart"/>
      <w:r w:rsidRPr="005E2464">
        <w:rPr>
          <w:rFonts w:ascii="Book Antiqua" w:hAnsi="Book Antiqua" w:cs="Arial"/>
          <w:b/>
          <w:sz w:val="24"/>
          <w:szCs w:val="24"/>
        </w:rPr>
        <w:t>480 )</w:t>
      </w:r>
      <w:proofErr w:type="gramEnd"/>
      <w:r>
        <w:rPr>
          <w:rFonts w:ascii="Book Antiqua" w:hAnsi="Book Antiqua" w:cs="Arial"/>
          <w:b/>
          <w:sz w:val="24"/>
          <w:szCs w:val="24"/>
        </w:rPr>
        <w:t xml:space="preserve"> </w:t>
      </w:r>
      <w:r w:rsidRPr="005E2464">
        <w:rPr>
          <w:rFonts w:ascii="Book Antiqua" w:hAnsi="Book Antiqua" w:cs="Arial"/>
          <w:b/>
          <w:sz w:val="24"/>
          <w:szCs w:val="24"/>
        </w:rPr>
        <w:t>francs CFA.</w:t>
      </w:r>
    </w:p>
    <w:p w:rsidR="00E81682" w:rsidRPr="00030FD0" w:rsidRDefault="00E81682" w:rsidP="00E81682">
      <w:pPr>
        <w:tabs>
          <w:tab w:val="left" w:pos="2108"/>
        </w:tabs>
        <w:jc w:val="both"/>
        <w:rPr>
          <w:rFonts w:ascii="Book Antiqua" w:hAnsi="Book Antiqua" w:cs="Arial"/>
          <w:b/>
          <w:sz w:val="24"/>
          <w:szCs w:val="24"/>
        </w:rPr>
      </w:pPr>
      <w:r>
        <w:rPr>
          <w:rFonts w:ascii="Book Antiqua" w:hAnsi="Book Antiqua" w:cs="Arial"/>
          <w:sz w:val="24"/>
          <w:szCs w:val="24"/>
        </w:rPr>
        <w:t xml:space="preserve">Montant global de : </w:t>
      </w:r>
      <w:r w:rsidRPr="00030FD0">
        <w:rPr>
          <w:rFonts w:ascii="Book Antiqua" w:hAnsi="Book Antiqua" w:cs="Arial"/>
          <w:b/>
          <w:sz w:val="24"/>
          <w:szCs w:val="24"/>
        </w:rPr>
        <w:t xml:space="preserve">cent quatre millions neuf cent </w:t>
      </w:r>
      <w:proofErr w:type="spellStart"/>
      <w:r w:rsidRPr="00030FD0">
        <w:rPr>
          <w:rFonts w:ascii="Book Antiqua" w:hAnsi="Book Antiqua" w:cs="Arial"/>
          <w:b/>
          <w:sz w:val="24"/>
          <w:szCs w:val="24"/>
        </w:rPr>
        <w:t>soixante quatorze</w:t>
      </w:r>
      <w:proofErr w:type="spellEnd"/>
      <w:r w:rsidRPr="00030FD0">
        <w:rPr>
          <w:rFonts w:ascii="Book Antiqua" w:hAnsi="Book Antiqua" w:cs="Arial"/>
          <w:b/>
          <w:sz w:val="24"/>
          <w:szCs w:val="24"/>
        </w:rPr>
        <w:t xml:space="preserve"> mille huit cent </w:t>
      </w:r>
      <w:proofErr w:type="gramStart"/>
      <w:r w:rsidRPr="00030FD0">
        <w:rPr>
          <w:rFonts w:ascii="Book Antiqua" w:hAnsi="Book Antiqua" w:cs="Arial"/>
          <w:b/>
          <w:sz w:val="24"/>
          <w:szCs w:val="24"/>
        </w:rPr>
        <w:t>sept</w:t>
      </w:r>
      <w:r>
        <w:rPr>
          <w:rFonts w:ascii="Book Antiqua" w:hAnsi="Book Antiqua" w:cs="Arial"/>
          <w:b/>
          <w:sz w:val="24"/>
          <w:szCs w:val="24"/>
        </w:rPr>
        <w:t>(</w:t>
      </w:r>
      <w:proofErr w:type="gramEnd"/>
      <w:r w:rsidRPr="00030FD0">
        <w:rPr>
          <w:rFonts w:ascii="Book Antiqua" w:hAnsi="Book Antiqua" w:cs="Arial"/>
          <w:b/>
          <w:sz w:val="24"/>
          <w:szCs w:val="24"/>
        </w:rPr>
        <w:t xml:space="preserve"> 104 974</w:t>
      </w:r>
      <w:r>
        <w:rPr>
          <w:rFonts w:ascii="Book Antiqua" w:hAnsi="Book Antiqua" w:cs="Arial"/>
          <w:b/>
          <w:sz w:val="24"/>
          <w:szCs w:val="24"/>
        </w:rPr>
        <w:t> </w:t>
      </w:r>
      <w:r w:rsidRPr="00030FD0">
        <w:rPr>
          <w:rFonts w:ascii="Book Antiqua" w:hAnsi="Book Antiqua" w:cs="Arial"/>
          <w:b/>
          <w:sz w:val="24"/>
          <w:szCs w:val="24"/>
        </w:rPr>
        <w:t>807</w:t>
      </w:r>
      <w:r>
        <w:rPr>
          <w:rFonts w:ascii="Book Antiqua" w:hAnsi="Book Antiqua" w:cs="Arial"/>
          <w:b/>
          <w:sz w:val="24"/>
          <w:szCs w:val="24"/>
        </w:rPr>
        <w:t>) francs CFA.</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 xml:space="preserve">Il faut souligner pour l’adoption de ce budget, une faible amélioration des recettes propres et l’absence des ressources transférées de l’Etat pour la prise en compte des investissements dans les villages. Il s’agit entre autres de la réfection du CSPS de </w:t>
      </w:r>
      <w:proofErr w:type="spellStart"/>
      <w:r>
        <w:rPr>
          <w:rFonts w:ascii="Book Antiqua" w:hAnsi="Book Antiqua" w:cs="Arial"/>
          <w:sz w:val="24"/>
          <w:szCs w:val="24"/>
        </w:rPr>
        <w:t>Niangdo</w:t>
      </w:r>
      <w:proofErr w:type="spellEnd"/>
      <w:r>
        <w:rPr>
          <w:rFonts w:ascii="Book Antiqua" w:hAnsi="Book Antiqua" w:cs="Arial"/>
          <w:sz w:val="24"/>
          <w:szCs w:val="24"/>
        </w:rPr>
        <w:t xml:space="preserve">, la construction des salles de classe. Pour cela le Maire invite tous les </w:t>
      </w:r>
      <w:r>
        <w:rPr>
          <w:rFonts w:ascii="Book Antiqua" w:hAnsi="Book Antiqua" w:cs="Arial"/>
          <w:sz w:val="24"/>
          <w:szCs w:val="24"/>
        </w:rPr>
        <w:lastRenderedPageBreak/>
        <w:t>acteurs à multiplier les actions concrètes sur le terrain afin de recouvrer plus de recettes. Il a aussi souligné la mise en retraite du gardien en juillet où il invite le conseil à autoriser par délibération séance tenante le recrutement d’un nouveau gardien d’où l’approbation des conseillers pour introduction dans le budget primitif 2020. Après tous ces examens, le budget supplémentaire 2019 a été adopté comme suit :</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Votant</w:t>
      </w:r>
      <w:r w:rsidR="00E950C0">
        <w:rPr>
          <w:rFonts w:ascii="Book Antiqua" w:hAnsi="Book Antiqua" w:cs="Arial"/>
          <w:sz w:val="24"/>
          <w:szCs w:val="24"/>
        </w:rPr>
        <w:t>s</w:t>
      </w:r>
      <w:r>
        <w:rPr>
          <w:rFonts w:ascii="Book Antiqua" w:hAnsi="Book Antiqua" w:cs="Arial"/>
          <w:sz w:val="24"/>
          <w:szCs w:val="24"/>
        </w:rPr>
        <w:t> : 19</w:t>
      </w:r>
      <w:r w:rsidR="00E950C0">
        <w:rPr>
          <w:rFonts w:ascii="Book Antiqua" w:hAnsi="Book Antiqua" w:cs="Arial"/>
          <w:sz w:val="24"/>
          <w:szCs w:val="24"/>
        </w:rPr>
        <w:t>;</w:t>
      </w:r>
      <w:r>
        <w:rPr>
          <w:rFonts w:ascii="Book Antiqua" w:hAnsi="Book Antiqua" w:cs="Arial"/>
          <w:sz w:val="24"/>
          <w:szCs w:val="24"/>
        </w:rPr>
        <w:t xml:space="preserve">        </w:t>
      </w:r>
      <w:r w:rsidR="00E950C0">
        <w:rPr>
          <w:rFonts w:ascii="Book Antiqua" w:hAnsi="Book Antiqua" w:cs="Arial"/>
          <w:sz w:val="24"/>
          <w:szCs w:val="24"/>
        </w:rPr>
        <w:t>P</w:t>
      </w:r>
      <w:r>
        <w:rPr>
          <w:rFonts w:ascii="Book Antiqua" w:hAnsi="Book Antiqua" w:cs="Arial"/>
          <w:sz w:val="24"/>
          <w:szCs w:val="24"/>
        </w:rPr>
        <w:t>our : 19</w:t>
      </w:r>
      <w:r w:rsidR="00E950C0">
        <w:rPr>
          <w:rFonts w:ascii="Book Antiqua" w:hAnsi="Book Antiqua" w:cs="Arial"/>
          <w:sz w:val="24"/>
          <w:szCs w:val="24"/>
        </w:rPr>
        <w:t>;</w:t>
      </w:r>
      <w:r>
        <w:rPr>
          <w:rFonts w:ascii="Book Antiqua" w:hAnsi="Book Antiqua" w:cs="Arial"/>
          <w:sz w:val="24"/>
          <w:szCs w:val="24"/>
        </w:rPr>
        <w:t xml:space="preserve">          contre : 00</w:t>
      </w:r>
      <w:r w:rsidR="00E950C0">
        <w:rPr>
          <w:rFonts w:ascii="Book Antiqua" w:hAnsi="Book Antiqua" w:cs="Arial"/>
          <w:sz w:val="24"/>
          <w:szCs w:val="24"/>
        </w:rPr>
        <w:t>;</w:t>
      </w:r>
      <w:r>
        <w:rPr>
          <w:rFonts w:ascii="Book Antiqua" w:hAnsi="Book Antiqua" w:cs="Arial"/>
          <w:sz w:val="24"/>
          <w:szCs w:val="24"/>
        </w:rPr>
        <w:t xml:space="preserve">               </w:t>
      </w:r>
      <w:r w:rsidR="00E950C0">
        <w:rPr>
          <w:rFonts w:ascii="Book Antiqua" w:hAnsi="Book Antiqua" w:cs="Arial"/>
          <w:sz w:val="24"/>
          <w:szCs w:val="24"/>
        </w:rPr>
        <w:t>A</w:t>
      </w:r>
      <w:r>
        <w:rPr>
          <w:rFonts w:ascii="Book Antiqua" w:hAnsi="Book Antiqua" w:cs="Arial"/>
          <w:sz w:val="24"/>
          <w:szCs w:val="24"/>
        </w:rPr>
        <w:t>bstention : 00</w:t>
      </w:r>
      <w:r w:rsidR="00E950C0">
        <w:rPr>
          <w:rFonts w:ascii="Book Antiqua" w:hAnsi="Book Antiqua" w:cs="Arial"/>
          <w:sz w:val="24"/>
          <w:szCs w:val="24"/>
        </w:rPr>
        <w:t>.</w:t>
      </w:r>
    </w:p>
    <w:p w:rsidR="00E81682" w:rsidRPr="00210396" w:rsidRDefault="00E81682" w:rsidP="00E81682">
      <w:pPr>
        <w:tabs>
          <w:tab w:val="left" w:pos="2108"/>
        </w:tabs>
        <w:jc w:val="both"/>
        <w:rPr>
          <w:rFonts w:ascii="Book Antiqua" w:hAnsi="Book Antiqua" w:cs="Arial"/>
          <w:sz w:val="24"/>
          <w:szCs w:val="24"/>
        </w:rPr>
      </w:pPr>
      <w:r>
        <w:rPr>
          <w:rFonts w:ascii="Book Antiqua" w:hAnsi="Book Antiqua" w:cs="Arial"/>
          <w:sz w:val="24"/>
          <w:szCs w:val="24"/>
        </w:rPr>
        <w:t>C’est sur cette note qu’est intervenue la pause- café à 11h35mn et la reprise à 12h00mn.</w:t>
      </w:r>
    </w:p>
    <w:p w:rsidR="00E81682" w:rsidRDefault="00E81682" w:rsidP="00E81682">
      <w:pPr>
        <w:tabs>
          <w:tab w:val="left" w:pos="2108"/>
        </w:tabs>
        <w:jc w:val="both"/>
        <w:rPr>
          <w:rFonts w:ascii="Book Antiqua" w:hAnsi="Book Antiqua" w:cs="Arial"/>
          <w:sz w:val="24"/>
          <w:szCs w:val="24"/>
        </w:rPr>
      </w:pPr>
    </w:p>
    <w:p w:rsidR="00E81682" w:rsidRPr="00157C54" w:rsidRDefault="00E81682" w:rsidP="00E81682">
      <w:pPr>
        <w:pStyle w:val="Paragraphedeliste"/>
        <w:numPr>
          <w:ilvl w:val="0"/>
          <w:numId w:val="4"/>
        </w:numPr>
        <w:tabs>
          <w:tab w:val="left" w:pos="2108"/>
        </w:tabs>
        <w:jc w:val="center"/>
        <w:rPr>
          <w:rFonts w:ascii="Broadway" w:hAnsi="Broadway" w:cs="Arial"/>
          <w:b/>
          <w:sz w:val="24"/>
          <w:szCs w:val="24"/>
          <w:u w:val="single"/>
        </w:rPr>
      </w:pPr>
      <w:r>
        <w:rPr>
          <w:rFonts w:ascii="Broadway" w:hAnsi="Broadway" w:cs="Arial"/>
          <w:b/>
          <w:sz w:val="24"/>
          <w:szCs w:val="24"/>
          <w:u w:val="single"/>
        </w:rPr>
        <w:t>Implication des élus locaux dans la mobilisation des ressources financières</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A ce niveau, chaque élu est interpellé au regard du faible taux de recouvrement des recettes. Pour monsieur le Maire, la commission finance  et développement local devrait fournir plus d’efforts dans la sensibilisation et les sorties de terrain avec le régisseur dans les marchés. Ces points suivants sont ressortis :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L’acquittement des taxes d’occupation du domaine public où la délibération a été prise à cet effet avec les taux pa</w:t>
      </w:r>
      <w:r w:rsidR="00FC23EA">
        <w:rPr>
          <w:rFonts w:ascii="Book Antiqua" w:hAnsi="Book Antiqua" w:cs="Arial"/>
          <w:sz w:val="24"/>
          <w:szCs w:val="24"/>
        </w:rPr>
        <w:t>r mètre carré</w:t>
      </w:r>
      <w:r>
        <w:rPr>
          <w:rFonts w:ascii="Book Antiqua" w:hAnsi="Book Antiqua" w:cs="Arial"/>
          <w:sz w:val="24"/>
          <w:szCs w:val="24"/>
        </w:rPr>
        <w:t>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La multiplication de la sensibilisation de la population soulignée par monsieur le préfet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La tenue des rencontres périodiques avec les commerçants, les collecteurs, les adjoints au </w:t>
      </w:r>
      <w:r w:rsidR="00351B08">
        <w:rPr>
          <w:rFonts w:ascii="Book Antiqua" w:hAnsi="Book Antiqua" w:cs="Arial"/>
          <w:sz w:val="24"/>
          <w:szCs w:val="24"/>
        </w:rPr>
        <w:t>Maire, le régisseur, les CVD…P</w:t>
      </w:r>
      <w:r>
        <w:rPr>
          <w:rFonts w:ascii="Book Antiqua" w:hAnsi="Book Antiqua" w:cs="Arial"/>
          <w:sz w:val="24"/>
          <w:szCs w:val="24"/>
        </w:rPr>
        <w:t>our échanger sur des préoccupations des uns et des autres.</w:t>
      </w:r>
    </w:p>
    <w:p w:rsidR="00E81682" w:rsidRDefault="0019794E"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Une rencontre tripartite</w:t>
      </w:r>
      <w:r w:rsidR="00E81682">
        <w:rPr>
          <w:rFonts w:ascii="Book Antiqua" w:hAnsi="Book Antiqua" w:cs="Arial"/>
          <w:sz w:val="24"/>
          <w:szCs w:val="24"/>
        </w:rPr>
        <w:t xml:space="preserve"> entre le Maire, l’inspection et les occupants des logements administratifs pour l’acquittement des frais de location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Monsieur le Maire a fait le point du recouvrement par marché d’où un faible taux de façon générale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Un communiqué de sensibilisation sera diffusé dans les chaines radio pour statuer sur le niveau d’information de tous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Les participants ont souhaité la confection des badges d’identification des agents de la mairie en cas d’interpellation.</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Il y</w:t>
      </w:r>
      <w:r w:rsidR="00F93C4F">
        <w:rPr>
          <w:rFonts w:ascii="Book Antiqua" w:hAnsi="Book Antiqua" w:cs="Arial"/>
          <w:sz w:val="24"/>
          <w:szCs w:val="24"/>
        </w:rPr>
        <w:t xml:space="preserve"> </w:t>
      </w:r>
      <w:r>
        <w:rPr>
          <w:rFonts w:ascii="Book Antiqua" w:hAnsi="Book Antiqua" w:cs="Arial"/>
          <w:sz w:val="24"/>
          <w:szCs w:val="24"/>
        </w:rPr>
        <w:t>a aussi l’encouragement des CVD qui ont fait plus d’effort dans le recouvrement des recettes.</w:t>
      </w:r>
    </w:p>
    <w:p w:rsidR="00E81682" w:rsidRPr="004F1199" w:rsidRDefault="00E81682" w:rsidP="00E81682">
      <w:pPr>
        <w:pStyle w:val="Paragraphedeliste"/>
        <w:tabs>
          <w:tab w:val="left" w:pos="2108"/>
        </w:tabs>
        <w:jc w:val="both"/>
        <w:rPr>
          <w:rFonts w:ascii="Book Antiqua" w:hAnsi="Book Antiqua" w:cs="Arial"/>
          <w:sz w:val="24"/>
          <w:szCs w:val="24"/>
        </w:rPr>
      </w:pPr>
    </w:p>
    <w:p w:rsidR="00E81682" w:rsidRPr="004F1199" w:rsidRDefault="00E81682" w:rsidP="00E81682">
      <w:pPr>
        <w:pStyle w:val="Paragraphedeliste"/>
        <w:numPr>
          <w:ilvl w:val="0"/>
          <w:numId w:val="4"/>
        </w:numPr>
        <w:tabs>
          <w:tab w:val="left" w:pos="2108"/>
        </w:tabs>
        <w:jc w:val="center"/>
        <w:rPr>
          <w:rFonts w:ascii="Broadway" w:hAnsi="Broadway" w:cs="Arial"/>
          <w:b/>
          <w:sz w:val="24"/>
          <w:szCs w:val="24"/>
          <w:u w:val="single"/>
        </w:rPr>
      </w:pPr>
      <w:r w:rsidRPr="00E572A1">
        <w:rPr>
          <w:rFonts w:ascii="Broadway" w:hAnsi="Broadway" w:cs="Arial"/>
          <w:b/>
          <w:sz w:val="24"/>
          <w:szCs w:val="24"/>
          <w:u w:val="single"/>
        </w:rPr>
        <w:t xml:space="preserve">Examen et adoption de la délibération portant </w:t>
      </w:r>
      <w:r>
        <w:rPr>
          <w:rFonts w:ascii="Broadway" w:hAnsi="Broadway" w:cs="Arial"/>
          <w:b/>
          <w:sz w:val="24"/>
          <w:szCs w:val="24"/>
          <w:u w:val="single"/>
        </w:rPr>
        <w:t>adoption du budget supplémentaire, du compte administratif et du compte de gestion</w:t>
      </w: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Votant</w:t>
      </w:r>
      <w:r w:rsidR="001A092B">
        <w:rPr>
          <w:rFonts w:ascii="Book Antiqua" w:hAnsi="Book Antiqua" w:cs="Arial"/>
          <w:sz w:val="24"/>
          <w:szCs w:val="24"/>
        </w:rPr>
        <w:t>s</w:t>
      </w:r>
      <w:r>
        <w:rPr>
          <w:rFonts w:ascii="Book Antiqua" w:hAnsi="Book Antiqua" w:cs="Arial"/>
          <w:sz w:val="24"/>
          <w:szCs w:val="24"/>
        </w:rPr>
        <w:t> : 19</w:t>
      </w:r>
      <w:r w:rsidR="001A092B">
        <w:rPr>
          <w:rFonts w:ascii="Book Antiqua" w:hAnsi="Book Antiqua" w:cs="Arial"/>
          <w:sz w:val="24"/>
          <w:szCs w:val="24"/>
        </w:rPr>
        <w:t xml:space="preserve"> ;         </w:t>
      </w:r>
      <w:r>
        <w:rPr>
          <w:rFonts w:ascii="Book Antiqua" w:hAnsi="Book Antiqua" w:cs="Arial"/>
          <w:sz w:val="24"/>
          <w:szCs w:val="24"/>
        </w:rPr>
        <w:t xml:space="preserve"> </w:t>
      </w:r>
      <w:r w:rsidR="001A092B">
        <w:rPr>
          <w:rFonts w:ascii="Book Antiqua" w:hAnsi="Book Antiqua" w:cs="Arial"/>
          <w:sz w:val="24"/>
          <w:szCs w:val="24"/>
        </w:rPr>
        <w:t>P</w:t>
      </w:r>
      <w:r>
        <w:rPr>
          <w:rFonts w:ascii="Book Antiqua" w:hAnsi="Book Antiqua" w:cs="Arial"/>
          <w:sz w:val="24"/>
          <w:szCs w:val="24"/>
        </w:rPr>
        <w:t>our : 19</w:t>
      </w:r>
      <w:r w:rsidR="001A092B">
        <w:rPr>
          <w:rFonts w:ascii="Book Antiqua" w:hAnsi="Book Antiqua" w:cs="Arial"/>
          <w:sz w:val="24"/>
          <w:szCs w:val="24"/>
        </w:rPr>
        <w:t> ;</w:t>
      </w:r>
      <w:r>
        <w:rPr>
          <w:rFonts w:ascii="Book Antiqua" w:hAnsi="Book Antiqua" w:cs="Arial"/>
          <w:sz w:val="24"/>
          <w:szCs w:val="24"/>
        </w:rPr>
        <w:t xml:space="preserve">          </w:t>
      </w:r>
      <w:r w:rsidR="001A092B">
        <w:rPr>
          <w:rFonts w:ascii="Book Antiqua" w:hAnsi="Book Antiqua" w:cs="Arial"/>
          <w:sz w:val="24"/>
          <w:szCs w:val="24"/>
        </w:rPr>
        <w:t>C</w:t>
      </w:r>
      <w:r>
        <w:rPr>
          <w:rFonts w:ascii="Book Antiqua" w:hAnsi="Book Antiqua" w:cs="Arial"/>
          <w:sz w:val="24"/>
          <w:szCs w:val="24"/>
        </w:rPr>
        <w:t>ontre : 00</w:t>
      </w:r>
      <w:r w:rsidR="001A092B">
        <w:rPr>
          <w:rFonts w:ascii="Book Antiqua" w:hAnsi="Book Antiqua" w:cs="Arial"/>
          <w:sz w:val="24"/>
          <w:szCs w:val="24"/>
        </w:rPr>
        <w:t> ;</w:t>
      </w:r>
      <w:r>
        <w:rPr>
          <w:rFonts w:ascii="Book Antiqua" w:hAnsi="Book Antiqua" w:cs="Arial"/>
          <w:sz w:val="24"/>
          <w:szCs w:val="24"/>
        </w:rPr>
        <w:t xml:space="preserve">                    </w:t>
      </w:r>
      <w:r w:rsidR="001A092B">
        <w:rPr>
          <w:rFonts w:ascii="Book Antiqua" w:hAnsi="Book Antiqua" w:cs="Arial"/>
          <w:sz w:val="24"/>
          <w:szCs w:val="24"/>
        </w:rPr>
        <w:t>A</w:t>
      </w:r>
      <w:r>
        <w:rPr>
          <w:rFonts w:ascii="Book Antiqua" w:hAnsi="Book Antiqua" w:cs="Arial"/>
          <w:sz w:val="24"/>
          <w:szCs w:val="24"/>
        </w:rPr>
        <w:t>bstention : 00</w:t>
      </w:r>
      <w:r w:rsidR="001A092B">
        <w:rPr>
          <w:rFonts w:ascii="Book Antiqua" w:hAnsi="Book Antiqua" w:cs="Arial"/>
          <w:sz w:val="24"/>
          <w:szCs w:val="24"/>
        </w:rPr>
        <w:t>.</w:t>
      </w:r>
    </w:p>
    <w:p w:rsidR="00E81682" w:rsidRDefault="00E81682" w:rsidP="00E81682">
      <w:pPr>
        <w:tabs>
          <w:tab w:val="left" w:pos="2108"/>
        </w:tabs>
        <w:jc w:val="both"/>
        <w:rPr>
          <w:rFonts w:ascii="Book Antiqua" w:hAnsi="Book Antiqua" w:cs="Arial"/>
          <w:sz w:val="24"/>
          <w:szCs w:val="24"/>
        </w:rPr>
      </w:pPr>
    </w:p>
    <w:p w:rsidR="00E81682" w:rsidRPr="00E572A1" w:rsidRDefault="00E81682" w:rsidP="00E81682">
      <w:pPr>
        <w:pStyle w:val="Paragraphedeliste"/>
        <w:numPr>
          <w:ilvl w:val="0"/>
          <w:numId w:val="4"/>
        </w:numPr>
        <w:tabs>
          <w:tab w:val="left" w:pos="2108"/>
        </w:tabs>
        <w:jc w:val="center"/>
        <w:rPr>
          <w:rFonts w:ascii="Broadway" w:hAnsi="Broadway" w:cs="Arial"/>
          <w:b/>
          <w:sz w:val="24"/>
          <w:szCs w:val="24"/>
          <w:u w:val="single"/>
        </w:rPr>
      </w:pPr>
      <w:r w:rsidRPr="00E572A1">
        <w:rPr>
          <w:rFonts w:ascii="Broadway" w:hAnsi="Broadway" w:cs="Arial"/>
          <w:b/>
          <w:sz w:val="24"/>
          <w:szCs w:val="24"/>
          <w:u w:val="single"/>
        </w:rPr>
        <w:lastRenderedPageBreak/>
        <w:t xml:space="preserve">Examen et adoption de la délibération portant </w:t>
      </w:r>
      <w:r>
        <w:rPr>
          <w:rFonts w:ascii="Broadway" w:hAnsi="Broadway" w:cs="Arial"/>
          <w:b/>
          <w:sz w:val="24"/>
          <w:szCs w:val="24"/>
          <w:u w:val="single"/>
        </w:rPr>
        <w:t>projet de délibération autorisant la gestion des AEPS/PEA de la commune par délégation</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Dans l’optique de faciliter la gestion des points d’eau AEPS/PEA dans les communes, l’Etat a voulu que cette gestion se fasse par affermage où un fermier prendra le relais. Après échanges des conseillers, les votes ont donné le résultat suivant :</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FE5D22">
        <w:rPr>
          <w:rFonts w:ascii="Book Antiqua" w:hAnsi="Book Antiqua" w:cs="Arial"/>
          <w:sz w:val="24"/>
          <w:szCs w:val="24"/>
        </w:rPr>
        <w:t>s</w:t>
      </w:r>
      <w:r>
        <w:rPr>
          <w:rFonts w:ascii="Book Antiqua" w:hAnsi="Book Antiqua" w:cs="Arial"/>
          <w:sz w:val="24"/>
          <w:szCs w:val="24"/>
        </w:rPr>
        <w:t> : 19</w:t>
      </w:r>
      <w:r w:rsidR="00FE5D22">
        <w:rPr>
          <w:rFonts w:ascii="Book Antiqua" w:hAnsi="Book Antiqua" w:cs="Arial"/>
          <w:sz w:val="24"/>
          <w:szCs w:val="24"/>
        </w:rPr>
        <w:t> ;</w:t>
      </w:r>
      <w:r>
        <w:rPr>
          <w:rFonts w:ascii="Book Antiqua" w:hAnsi="Book Antiqua" w:cs="Arial"/>
          <w:sz w:val="24"/>
          <w:szCs w:val="24"/>
        </w:rPr>
        <w:t xml:space="preserve">      </w:t>
      </w:r>
      <w:r w:rsidR="00FE5D22">
        <w:rPr>
          <w:rFonts w:ascii="Book Antiqua" w:hAnsi="Book Antiqua" w:cs="Arial"/>
          <w:sz w:val="24"/>
          <w:szCs w:val="24"/>
        </w:rPr>
        <w:t>P</w:t>
      </w:r>
      <w:r>
        <w:rPr>
          <w:rFonts w:ascii="Book Antiqua" w:hAnsi="Book Antiqua" w:cs="Arial"/>
          <w:sz w:val="24"/>
          <w:szCs w:val="24"/>
        </w:rPr>
        <w:t>our : 09</w:t>
      </w:r>
      <w:r w:rsidR="00FE5D22">
        <w:rPr>
          <w:rFonts w:ascii="Book Antiqua" w:hAnsi="Book Antiqua" w:cs="Arial"/>
          <w:sz w:val="24"/>
          <w:szCs w:val="24"/>
        </w:rPr>
        <w:t> ;</w:t>
      </w:r>
      <w:r>
        <w:rPr>
          <w:rFonts w:ascii="Book Antiqua" w:hAnsi="Book Antiqua" w:cs="Arial"/>
          <w:sz w:val="24"/>
          <w:szCs w:val="24"/>
        </w:rPr>
        <w:t xml:space="preserve">            </w:t>
      </w:r>
      <w:r w:rsidR="00FE5D22">
        <w:rPr>
          <w:rFonts w:ascii="Book Antiqua" w:hAnsi="Book Antiqua" w:cs="Arial"/>
          <w:sz w:val="24"/>
          <w:szCs w:val="24"/>
        </w:rPr>
        <w:t>C</w:t>
      </w:r>
      <w:r>
        <w:rPr>
          <w:rFonts w:ascii="Book Antiqua" w:hAnsi="Book Antiqua" w:cs="Arial"/>
          <w:sz w:val="24"/>
          <w:szCs w:val="24"/>
        </w:rPr>
        <w:t>ontre : 05</w:t>
      </w:r>
      <w:r w:rsidR="00FE5D22">
        <w:rPr>
          <w:rFonts w:ascii="Book Antiqua" w:hAnsi="Book Antiqua" w:cs="Arial"/>
          <w:sz w:val="24"/>
          <w:szCs w:val="24"/>
        </w:rPr>
        <w:t> ;</w:t>
      </w:r>
      <w:r>
        <w:rPr>
          <w:rFonts w:ascii="Book Antiqua" w:hAnsi="Book Antiqua" w:cs="Arial"/>
          <w:sz w:val="24"/>
          <w:szCs w:val="24"/>
        </w:rPr>
        <w:t xml:space="preserve">         </w:t>
      </w:r>
      <w:r w:rsidR="00FE5D22">
        <w:rPr>
          <w:rFonts w:ascii="Book Antiqua" w:hAnsi="Book Antiqua" w:cs="Arial"/>
          <w:sz w:val="24"/>
          <w:szCs w:val="24"/>
        </w:rPr>
        <w:t>A</w:t>
      </w:r>
      <w:r>
        <w:rPr>
          <w:rFonts w:ascii="Book Antiqua" w:hAnsi="Book Antiqua" w:cs="Arial"/>
          <w:sz w:val="24"/>
          <w:szCs w:val="24"/>
        </w:rPr>
        <w:t>bstention : 05</w:t>
      </w:r>
      <w:r w:rsidR="00FE5D22">
        <w:rPr>
          <w:rFonts w:ascii="Book Antiqua" w:hAnsi="Book Antiqua" w:cs="Arial"/>
          <w:sz w:val="24"/>
          <w:szCs w:val="24"/>
        </w:rPr>
        <w:t>.</w:t>
      </w:r>
    </w:p>
    <w:p w:rsidR="00E81682" w:rsidRDefault="002130A1" w:rsidP="00E81682">
      <w:pPr>
        <w:tabs>
          <w:tab w:val="left" w:pos="2108"/>
        </w:tabs>
        <w:ind w:left="720"/>
        <w:jc w:val="both"/>
        <w:rPr>
          <w:rFonts w:ascii="Book Antiqua" w:hAnsi="Book Antiqua" w:cs="Arial"/>
          <w:sz w:val="24"/>
          <w:szCs w:val="24"/>
        </w:rPr>
      </w:pPr>
      <w:r>
        <w:rPr>
          <w:rFonts w:ascii="Book Antiqua" w:hAnsi="Book Antiqua" w:cs="Arial"/>
          <w:sz w:val="24"/>
          <w:szCs w:val="24"/>
        </w:rPr>
        <w:t>Ainsi,</w:t>
      </w:r>
      <w:r w:rsidR="00E81682">
        <w:rPr>
          <w:rFonts w:ascii="Book Antiqua" w:hAnsi="Book Antiqua" w:cs="Arial"/>
          <w:sz w:val="24"/>
          <w:szCs w:val="24"/>
        </w:rPr>
        <w:t xml:space="preserve"> la délibération a été adoptée à la majorité des conseillers présents.</w:t>
      </w:r>
    </w:p>
    <w:p w:rsidR="00E81682" w:rsidRDefault="00E81682" w:rsidP="00E81682">
      <w:pPr>
        <w:tabs>
          <w:tab w:val="left" w:pos="2108"/>
        </w:tabs>
        <w:jc w:val="both"/>
        <w:rPr>
          <w:rFonts w:ascii="Book Antiqua" w:hAnsi="Book Antiqua" w:cs="Arial"/>
          <w:sz w:val="24"/>
          <w:szCs w:val="24"/>
        </w:rPr>
      </w:pPr>
    </w:p>
    <w:p w:rsidR="00E81682" w:rsidRPr="00476E21" w:rsidRDefault="00E81682" w:rsidP="00E81682">
      <w:pPr>
        <w:pStyle w:val="Paragraphedeliste"/>
        <w:numPr>
          <w:ilvl w:val="0"/>
          <w:numId w:val="4"/>
        </w:numPr>
        <w:tabs>
          <w:tab w:val="left" w:pos="2108"/>
        </w:tabs>
        <w:jc w:val="center"/>
        <w:rPr>
          <w:rFonts w:ascii="Broadway" w:hAnsi="Broadway" w:cs="Arial"/>
          <w:b/>
          <w:sz w:val="24"/>
          <w:szCs w:val="24"/>
          <w:u w:val="single"/>
        </w:rPr>
      </w:pPr>
      <w:r>
        <w:rPr>
          <w:rFonts w:ascii="Broadway" w:hAnsi="Broadway" w:cs="Arial"/>
          <w:b/>
          <w:sz w:val="24"/>
          <w:szCs w:val="24"/>
          <w:u w:val="single"/>
        </w:rPr>
        <w:t>Examen et adoption du projet de délibération portant autorisation de création d’un service communal eau et assainissement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A l’unanimité les conseillers ont adopté la</w:t>
      </w:r>
      <w:r w:rsidR="00BD7A01">
        <w:rPr>
          <w:rFonts w:ascii="Book Antiqua" w:hAnsi="Book Antiqua" w:cs="Arial"/>
          <w:sz w:val="24"/>
          <w:szCs w:val="24"/>
        </w:rPr>
        <w:t xml:space="preserve"> présente délibération ainsi qu’il suit</w:t>
      </w:r>
      <w:r>
        <w:rPr>
          <w:rFonts w:ascii="Book Antiqua" w:hAnsi="Book Antiqua" w:cs="Arial"/>
          <w:sz w:val="24"/>
          <w:szCs w:val="24"/>
        </w:rPr>
        <w: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FE5D22">
        <w:rPr>
          <w:rFonts w:ascii="Book Antiqua" w:hAnsi="Book Antiqua" w:cs="Arial"/>
          <w:sz w:val="24"/>
          <w:szCs w:val="24"/>
        </w:rPr>
        <w:t>s</w:t>
      </w:r>
      <w:r>
        <w:rPr>
          <w:rFonts w:ascii="Book Antiqua" w:hAnsi="Book Antiqua" w:cs="Arial"/>
          <w:sz w:val="24"/>
          <w:szCs w:val="24"/>
        </w:rPr>
        <w:t> : 19</w:t>
      </w:r>
      <w:r w:rsidR="007E0E8F">
        <w:rPr>
          <w:rFonts w:ascii="Book Antiqua" w:hAnsi="Book Antiqua" w:cs="Arial"/>
          <w:sz w:val="24"/>
          <w:szCs w:val="24"/>
        </w:rPr>
        <w:t> ;</w:t>
      </w:r>
      <w:r>
        <w:rPr>
          <w:rFonts w:ascii="Book Antiqua" w:hAnsi="Book Antiqua" w:cs="Arial"/>
          <w:sz w:val="24"/>
          <w:szCs w:val="24"/>
        </w:rPr>
        <w:t xml:space="preserve">    </w:t>
      </w:r>
      <w:r w:rsidR="007E0E8F">
        <w:rPr>
          <w:rFonts w:ascii="Book Antiqua" w:hAnsi="Book Antiqua" w:cs="Arial"/>
          <w:sz w:val="24"/>
          <w:szCs w:val="24"/>
        </w:rPr>
        <w:t>P</w:t>
      </w:r>
      <w:r>
        <w:rPr>
          <w:rFonts w:ascii="Book Antiqua" w:hAnsi="Book Antiqua" w:cs="Arial"/>
          <w:sz w:val="24"/>
          <w:szCs w:val="24"/>
        </w:rPr>
        <w:t>our : 19</w:t>
      </w:r>
      <w:r w:rsidR="007E0E8F">
        <w:rPr>
          <w:rFonts w:ascii="Book Antiqua" w:hAnsi="Book Antiqua" w:cs="Arial"/>
          <w:sz w:val="24"/>
          <w:szCs w:val="24"/>
        </w:rPr>
        <w:t> ;</w:t>
      </w:r>
      <w:r>
        <w:rPr>
          <w:rFonts w:ascii="Book Antiqua" w:hAnsi="Book Antiqua" w:cs="Arial"/>
          <w:sz w:val="24"/>
          <w:szCs w:val="24"/>
        </w:rPr>
        <w:t xml:space="preserve">         </w:t>
      </w:r>
      <w:r w:rsidR="007E0E8F">
        <w:rPr>
          <w:rFonts w:ascii="Book Antiqua" w:hAnsi="Book Antiqua" w:cs="Arial"/>
          <w:sz w:val="24"/>
          <w:szCs w:val="24"/>
        </w:rPr>
        <w:t>C</w:t>
      </w:r>
      <w:r>
        <w:rPr>
          <w:rFonts w:ascii="Book Antiqua" w:hAnsi="Book Antiqua" w:cs="Arial"/>
          <w:sz w:val="24"/>
          <w:szCs w:val="24"/>
        </w:rPr>
        <w:t>ontre : 00</w:t>
      </w:r>
      <w:r w:rsidR="007E0E8F">
        <w:rPr>
          <w:rFonts w:ascii="Book Antiqua" w:hAnsi="Book Antiqua" w:cs="Arial"/>
          <w:sz w:val="24"/>
          <w:szCs w:val="24"/>
        </w:rPr>
        <w:t> ;</w:t>
      </w:r>
      <w:r>
        <w:rPr>
          <w:rFonts w:ascii="Book Antiqua" w:hAnsi="Book Antiqua" w:cs="Arial"/>
          <w:sz w:val="24"/>
          <w:szCs w:val="24"/>
        </w:rPr>
        <w:t xml:space="preserve">                </w:t>
      </w:r>
      <w:r w:rsidR="007E0E8F">
        <w:rPr>
          <w:rFonts w:ascii="Book Antiqua" w:hAnsi="Book Antiqua" w:cs="Arial"/>
          <w:sz w:val="24"/>
          <w:szCs w:val="24"/>
        </w:rPr>
        <w:t>A</w:t>
      </w:r>
      <w:r>
        <w:rPr>
          <w:rFonts w:ascii="Book Antiqua" w:hAnsi="Book Antiqua" w:cs="Arial"/>
          <w:sz w:val="24"/>
          <w:szCs w:val="24"/>
        </w:rPr>
        <w:t>bstention : 00</w:t>
      </w:r>
      <w:r w:rsidR="007E0E8F">
        <w:rPr>
          <w:rFonts w:ascii="Book Antiqua" w:hAnsi="Book Antiqua" w:cs="Arial"/>
          <w:sz w:val="24"/>
          <w:szCs w:val="24"/>
        </w:rPr>
        <w:t>.</w:t>
      </w:r>
    </w:p>
    <w:p w:rsidR="00E81682" w:rsidRDefault="00E81682" w:rsidP="00E81682">
      <w:pPr>
        <w:tabs>
          <w:tab w:val="left" w:pos="2108"/>
        </w:tabs>
        <w:jc w:val="both"/>
        <w:rPr>
          <w:rFonts w:ascii="Book Antiqua" w:hAnsi="Book Antiqua" w:cs="Arial"/>
          <w:sz w:val="24"/>
          <w:szCs w:val="24"/>
        </w:rPr>
      </w:pPr>
    </w:p>
    <w:p w:rsidR="00E81682" w:rsidRPr="00E31270" w:rsidRDefault="00E81682" w:rsidP="00E81682">
      <w:pPr>
        <w:pStyle w:val="Paragraphedeliste"/>
        <w:numPr>
          <w:ilvl w:val="0"/>
          <w:numId w:val="4"/>
        </w:numPr>
        <w:tabs>
          <w:tab w:val="left" w:pos="2108"/>
        </w:tabs>
        <w:jc w:val="center"/>
        <w:rPr>
          <w:rFonts w:ascii="Broadway" w:hAnsi="Broadway" w:cs="Arial"/>
          <w:b/>
          <w:sz w:val="24"/>
          <w:szCs w:val="24"/>
          <w:u w:val="single"/>
        </w:rPr>
      </w:pPr>
      <w:r>
        <w:rPr>
          <w:rFonts w:ascii="Broadway" w:hAnsi="Broadway" w:cs="Arial"/>
          <w:b/>
          <w:sz w:val="24"/>
          <w:szCs w:val="24"/>
          <w:u w:val="single"/>
        </w:rPr>
        <w:t>Examen et adoption du projet de délibération portant recrutement d’un agent technique eau et assainissement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Pour un bon suivi technique des ouvrages hydrauliques, les conseillers ont à l’unanimité </w:t>
      </w:r>
      <w:r w:rsidR="00B31ED1">
        <w:rPr>
          <w:rFonts w:ascii="Book Antiqua" w:hAnsi="Book Antiqua" w:cs="Arial"/>
          <w:sz w:val="24"/>
          <w:szCs w:val="24"/>
        </w:rPr>
        <w:t>adoptée</w:t>
      </w:r>
      <w:r>
        <w:rPr>
          <w:rFonts w:ascii="Book Antiqua" w:hAnsi="Book Antiqua" w:cs="Arial"/>
          <w:sz w:val="24"/>
          <w:szCs w:val="24"/>
        </w:rPr>
        <w:t xml:space="preserve"> l</w:t>
      </w:r>
      <w:r w:rsidR="00CE5665">
        <w:rPr>
          <w:rFonts w:ascii="Book Antiqua" w:hAnsi="Book Antiqua" w:cs="Arial"/>
          <w:sz w:val="24"/>
          <w:szCs w:val="24"/>
        </w:rPr>
        <w:t>a présente délibération ainsi qu’il suit</w:t>
      </w:r>
      <w:r>
        <w:rPr>
          <w:rFonts w:ascii="Book Antiqua" w:hAnsi="Book Antiqua" w:cs="Arial"/>
          <w:sz w:val="24"/>
          <w:szCs w:val="24"/>
        </w:rPr>
        <w:t> :</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FE5D22">
        <w:rPr>
          <w:rFonts w:ascii="Book Antiqua" w:hAnsi="Book Antiqua" w:cs="Arial"/>
          <w:sz w:val="24"/>
          <w:szCs w:val="24"/>
        </w:rPr>
        <w:t>s</w:t>
      </w:r>
      <w:r>
        <w:rPr>
          <w:rFonts w:ascii="Book Antiqua" w:hAnsi="Book Antiqua" w:cs="Arial"/>
          <w:sz w:val="24"/>
          <w:szCs w:val="24"/>
        </w:rPr>
        <w:t> : 19</w:t>
      </w:r>
      <w:r w:rsidR="007E0E8F">
        <w:rPr>
          <w:rFonts w:ascii="Book Antiqua" w:hAnsi="Book Antiqua" w:cs="Arial"/>
          <w:sz w:val="24"/>
          <w:szCs w:val="24"/>
        </w:rPr>
        <w:t> ;</w:t>
      </w:r>
      <w:r>
        <w:rPr>
          <w:rFonts w:ascii="Book Antiqua" w:hAnsi="Book Antiqua" w:cs="Arial"/>
          <w:sz w:val="24"/>
          <w:szCs w:val="24"/>
        </w:rPr>
        <w:t xml:space="preserve">   </w:t>
      </w:r>
      <w:r w:rsidR="00B57CFB">
        <w:rPr>
          <w:rFonts w:ascii="Book Antiqua" w:hAnsi="Book Antiqua" w:cs="Arial"/>
          <w:sz w:val="24"/>
          <w:szCs w:val="24"/>
        </w:rPr>
        <w:t>P</w:t>
      </w:r>
      <w:r>
        <w:rPr>
          <w:rFonts w:ascii="Book Antiqua" w:hAnsi="Book Antiqua" w:cs="Arial"/>
          <w:sz w:val="24"/>
          <w:szCs w:val="24"/>
        </w:rPr>
        <w:t>our : 19</w:t>
      </w:r>
      <w:r w:rsidR="00B57CFB">
        <w:rPr>
          <w:rFonts w:ascii="Book Antiqua" w:hAnsi="Book Antiqua" w:cs="Arial"/>
          <w:sz w:val="24"/>
          <w:szCs w:val="24"/>
        </w:rPr>
        <w:t> ;</w:t>
      </w:r>
      <w:r>
        <w:rPr>
          <w:rFonts w:ascii="Book Antiqua" w:hAnsi="Book Antiqua" w:cs="Arial"/>
          <w:sz w:val="24"/>
          <w:szCs w:val="24"/>
        </w:rPr>
        <w:t xml:space="preserve">          </w:t>
      </w:r>
      <w:r w:rsidR="00B57CFB">
        <w:rPr>
          <w:rFonts w:ascii="Book Antiqua" w:hAnsi="Book Antiqua" w:cs="Arial"/>
          <w:sz w:val="24"/>
          <w:szCs w:val="24"/>
        </w:rPr>
        <w:t>C</w:t>
      </w:r>
      <w:r>
        <w:rPr>
          <w:rFonts w:ascii="Book Antiqua" w:hAnsi="Book Antiqua" w:cs="Arial"/>
          <w:sz w:val="24"/>
          <w:szCs w:val="24"/>
        </w:rPr>
        <w:t>ontre : 00</w:t>
      </w:r>
      <w:r w:rsidR="00B57CFB">
        <w:rPr>
          <w:rFonts w:ascii="Book Antiqua" w:hAnsi="Book Antiqua" w:cs="Arial"/>
          <w:sz w:val="24"/>
          <w:szCs w:val="24"/>
        </w:rPr>
        <w:t> ;</w:t>
      </w:r>
      <w:r>
        <w:rPr>
          <w:rFonts w:ascii="Book Antiqua" w:hAnsi="Book Antiqua" w:cs="Arial"/>
          <w:sz w:val="24"/>
          <w:szCs w:val="24"/>
        </w:rPr>
        <w:t xml:space="preserve">          </w:t>
      </w:r>
      <w:r w:rsidR="00B57CFB">
        <w:rPr>
          <w:rFonts w:ascii="Book Antiqua" w:hAnsi="Book Antiqua" w:cs="Arial"/>
          <w:sz w:val="24"/>
          <w:szCs w:val="24"/>
        </w:rPr>
        <w:t>A</w:t>
      </w:r>
      <w:r>
        <w:rPr>
          <w:rFonts w:ascii="Book Antiqua" w:hAnsi="Book Antiqua" w:cs="Arial"/>
          <w:sz w:val="24"/>
          <w:szCs w:val="24"/>
        </w:rPr>
        <w:t>bstention : 00</w:t>
      </w:r>
      <w:r w:rsidR="00B57CFB">
        <w:rPr>
          <w:rFonts w:ascii="Book Antiqua" w:hAnsi="Book Antiqua" w:cs="Arial"/>
          <w:sz w:val="24"/>
          <w:szCs w:val="24"/>
        </w:rPr>
        <w:t>.</w:t>
      </w:r>
    </w:p>
    <w:p w:rsidR="00E81682" w:rsidRDefault="00E81682" w:rsidP="00E81682">
      <w:pPr>
        <w:tabs>
          <w:tab w:val="left" w:pos="2108"/>
        </w:tabs>
        <w:ind w:left="720"/>
        <w:jc w:val="both"/>
        <w:rPr>
          <w:rFonts w:ascii="Book Antiqua" w:hAnsi="Book Antiqua" w:cs="Arial"/>
          <w:sz w:val="24"/>
          <w:szCs w:val="24"/>
        </w:rPr>
      </w:pPr>
    </w:p>
    <w:p w:rsidR="00E81682" w:rsidRPr="00426180" w:rsidRDefault="00E81682" w:rsidP="00E81682">
      <w:pPr>
        <w:pStyle w:val="Paragraphedeliste"/>
        <w:numPr>
          <w:ilvl w:val="0"/>
          <w:numId w:val="4"/>
        </w:numPr>
        <w:tabs>
          <w:tab w:val="left" w:pos="2108"/>
        </w:tabs>
        <w:ind w:left="1985" w:hanging="502"/>
        <w:jc w:val="center"/>
        <w:rPr>
          <w:rFonts w:ascii="Broadway" w:hAnsi="Broadway" w:cs="Arial"/>
          <w:b/>
          <w:sz w:val="24"/>
          <w:szCs w:val="24"/>
          <w:u w:val="single"/>
        </w:rPr>
      </w:pPr>
      <w:r>
        <w:rPr>
          <w:rFonts w:ascii="Broadway" w:hAnsi="Broadway" w:cs="Arial"/>
          <w:b/>
          <w:sz w:val="24"/>
          <w:szCs w:val="24"/>
          <w:u w:val="single"/>
        </w:rPr>
        <w:t>Examen et adoption du projet de délibération portant autorisation de création d’un comité communal eau et assainissement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Dans la même lancé le comité communal eau et assainissement veillera à la bonne marche des initiatives locales de gestion des ouvrages hydraulique. Les conseillers ont </w:t>
      </w:r>
      <w:r w:rsidR="006855CC">
        <w:rPr>
          <w:rFonts w:ascii="Book Antiqua" w:hAnsi="Book Antiqua" w:cs="Arial"/>
          <w:sz w:val="24"/>
          <w:szCs w:val="24"/>
        </w:rPr>
        <w:t xml:space="preserve">adopté </w:t>
      </w:r>
      <w:r>
        <w:rPr>
          <w:rFonts w:ascii="Book Antiqua" w:hAnsi="Book Antiqua" w:cs="Arial"/>
          <w:sz w:val="24"/>
          <w:szCs w:val="24"/>
        </w:rPr>
        <w:t>à l</w:t>
      </w:r>
      <w:r w:rsidR="006855CC">
        <w:rPr>
          <w:rFonts w:ascii="Book Antiqua" w:hAnsi="Book Antiqua" w:cs="Arial"/>
          <w:sz w:val="24"/>
          <w:szCs w:val="24"/>
        </w:rPr>
        <w:t>’unanimité</w:t>
      </w:r>
      <w:r>
        <w:rPr>
          <w:rFonts w:ascii="Book Antiqua" w:hAnsi="Book Antiqua" w:cs="Arial"/>
          <w:sz w:val="24"/>
          <w:szCs w:val="24"/>
        </w:rPr>
        <w:t xml:space="preserve"> la délibération à savoir :</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FE5D22">
        <w:rPr>
          <w:rFonts w:ascii="Book Antiqua" w:hAnsi="Book Antiqua" w:cs="Arial"/>
          <w:sz w:val="24"/>
          <w:szCs w:val="24"/>
        </w:rPr>
        <w:t>s</w:t>
      </w:r>
      <w:r>
        <w:rPr>
          <w:rFonts w:ascii="Book Antiqua" w:hAnsi="Book Antiqua" w:cs="Arial"/>
          <w:sz w:val="24"/>
          <w:szCs w:val="24"/>
        </w:rPr>
        <w:t> : 19</w:t>
      </w:r>
      <w:r w:rsidR="00722171">
        <w:rPr>
          <w:rFonts w:ascii="Book Antiqua" w:hAnsi="Book Antiqua" w:cs="Arial"/>
          <w:sz w:val="24"/>
          <w:szCs w:val="24"/>
        </w:rPr>
        <w:t> ;</w:t>
      </w:r>
      <w:r>
        <w:rPr>
          <w:rFonts w:ascii="Book Antiqua" w:hAnsi="Book Antiqua" w:cs="Arial"/>
          <w:sz w:val="24"/>
          <w:szCs w:val="24"/>
        </w:rPr>
        <w:t xml:space="preserve">        </w:t>
      </w:r>
      <w:r w:rsidR="00722171">
        <w:rPr>
          <w:rFonts w:ascii="Book Antiqua" w:hAnsi="Book Antiqua" w:cs="Arial"/>
          <w:sz w:val="24"/>
          <w:szCs w:val="24"/>
        </w:rPr>
        <w:t>P</w:t>
      </w:r>
      <w:r>
        <w:rPr>
          <w:rFonts w:ascii="Book Antiqua" w:hAnsi="Book Antiqua" w:cs="Arial"/>
          <w:sz w:val="24"/>
          <w:szCs w:val="24"/>
        </w:rPr>
        <w:t>our : 19</w:t>
      </w:r>
      <w:r w:rsidR="00722171">
        <w:rPr>
          <w:rFonts w:ascii="Book Antiqua" w:hAnsi="Book Antiqua" w:cs="Arial"/>
          <w:sz w:val="24"/>
          <w:szCs w:val="24"/>
        </w:rPr>
        <w:t>;</w:t>
      </w:r>
      <w:r>
        <w:rPr>
          <w:rFonts w:ascii="Book Antiqua" w:hAnsi="Book Antiqua" w:cs="Arial"/>
          <w:sz w:val="24"/>
          <w:szCs w:val="24"/>
        </w:rPr>
        <w:t xml:space="preserve">       </w:t>
      </w:r>
      <w:r w:rsidR="00722171">
        <w:rPr>
          <w:rFonts w:ascii="Book Antiqua" w:hAnsi="Book Antiqua" w:cs="Arial"/>
          <w:sz w:val="24"/>
          <w:szCs w:val="24"/>
        </w:rPr>
        <w:t>C</w:t>
      </w:r>
      <w:r>
        <w:rPr>
          <w:rFonts w:ascii="Book Antiqua" w:hAnsi="Book Antiqua" w:cs="Arial"/>
          <w:sz w:val="24"/>
          <w:szCs w:val="24"/>
        </w:rPr>
        <w:t>ontre : 00</w:t>
      </w:r>
      <w:r w:rsidR="00722171">
        <w:rPr>
          <w:rFonts w:ascii="Book Antiqua" w:hAnsi="Book Antiqua" w:cs="Arial"/>
          <w:sz w:val="24"/>
          <w:szCs w:val="24"/>
        </w:rPr>
        <w:t>;</w:t>
      </w:r>
      <w:r>
        <w:rPr>
          <w:rFonts w:ascii="Book Antiqua" w:hAnsi="Book Antiqua" w:cs="Arial"/>
          <w:sz w:val="24"/>
          <w:szCs w:val="24"/>
        </w:rPr>
        <w:t xml:space="preserve">        </w:t>
      </w:r>
      <w:r w:rsidR="00722171">
        <w:rPr>
          <w:rFonts w:ascii="Book Antiqua" w:hAnsi="Book Antiqua" w:cs="Arial"/>
          <w:sz w:val="24"/>
          <w:szCs w:val="24"/>
        </w:rPr>
        <w:t>A</w:t>
      </w:r>
      <w:r>
        <w:rPr>
          <w:rFonts w:ascii="Book Antiqua" w:hAnsi="Book Antiqua" w:cs="Arial"/>
          <w:sz w:val="24"/>
          <w:szCs w:val="24"/>
        </w:rPr>
        <w:t>bstention</w:t>
      </w:r>
      <w:r w:rsidR="00722171">
        <w:rPr>
          <w:rFonts w:ascii="Book Antiqua" w:hAnsi="Book Antiqua" w:cs="Arial"/>
          <w:sz w:val="24"/>
          <w:szCs w:val="24"/>
        </w:rPr>
        <w:t>s</w:t>
      </w:r>
      <w:r>
        <w:rPr>
          <w:rFonts w:ascii="Book Antiqua" w:hAnsi="Book Antiqua" w:cs="Arial"/>
          <w:sz w:val="24"/>
          <w:szCs w:val="24"/>
        </w:rPr>
        <w:t> : 00</w:t>
      </w:r>
      <w:r w:rsidR="00C650AC">
        <w:rPr>
          <w:rFonts w:ascii="Book Antiqua" w:hAnsi="Book Antiqua" w:cs="Arial"/>
          <w:sz w:val="24"/>
          <w:szCs w:val="24"/>
        </w:rPr>
        <w: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C’est à l’issue de la prise de ces délibérations que les travaux du 1</w:t>
      </w:r>
      <w:r w:rsidRPr="005B0192">
        <w:rPr>
          <w:rFonts w:ascii="Book Antiqua" w:hAnsi="Book Antiqua" w:cs="Arial"/>
          <w:sz w:val="24"/>
          <w:szCs w:val="24"/>
          <w:vertAlign w:val="superscript"/>
        </w:rPr>
        <w:t>er</w:t>
      </w:r>
      <w:r>
        <w:rPr>
          <w:rFonts w:ascii="Book Antiqua" w:hAnsi="Book Antiqua" w:cs="Arial"/>
          <w:sz w:val="24"/>
          <w:szCs w:val="24"/>
        </w:rPr>
        <w:t xml:space="preserve"> jour ont pris fin aux environs de 14h et rendez</w:t>
      </w:r>
      <w:r w:rsidR="00C650AC">
        <w:rPr>
          <w:rFonts w:ascii="Book Antiqua" w:hAnsi="Book Antiqua" w:cs="Arial"/>
          <w:sz w:val="24"/>
          <w:szCs w:val="24"/>
        </w:rPr>
        <w:t>-</w:t>
      </w:r>
      <w:r>
        <w:rPr>
          <w:rFonts w:ascii="Book Antiqua" w:hAnsi="Book Antiqua" w:cs="Arial"/>
          <w:sz w:val="24"/>
          <w:szCs w:val="24"/>
        </w:rPr>
        <w:t xml:space="preserve"> vous a été donné au lendemain mercredi 26 juin 2019 par le président de la collectivité.</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lastRenderedPageBreak/>
        <w:t xml:space="preserve">       Au deuxième jour des travaux, monsieur le maire a réitéré ses remerciements aux conseillers pour leur assiduité et rappelé la suite de l’ordre du jour.</w:t>
      </w:r>
    </w:p>
    <w:p w:rsidR="00E81682" w:rsidRDefault="00E81682" w:rsidP="00E81682">
      <w:pPr>
        <w:tabs>
          <w:tab w:val="left" w:pos="2108"/>
        </w:tabs>
        <w:ind w:left="720"/>
        <w:jc w:val="both"/>
        <w:rPr>
          <w:rFonts w:ascii="Book Antiqua" w:hAnsi="Book Antiqua" w:cs="Arial"/>
          <w:sz w:val="24"/>
          <w:szCs w:val="24"/>
        </w:rPr>
      </w:pPr>
    </w:p>
    <w:p w:rsidR="00E81682" w:rsidRPr="00426180" w:rsidRDefault="00E81682" w:rsidP="00E81682">
      <w:pPr>
        <w:pStyle w:val="Paragraphedeliste"/>
        <w:numPr>
          <w:ilvl w:val="0"/>
          <w:numId w:val="4"/>
        </w:numPr>
        <w:tabs>
          <w:tab w:val="left" w:pos="2108"/>
        </w:tabs>
        <w:ind w:left="1985" w:hanging="502"/>
        <w:jc w:val="center"/>
        <w:rPr>
          <w:rFonts w:ascii="Broadway" w:hAnsi="Broadway" w:cs="Arial"/>
          <w:b/>
          <w:sz w:val="24"/>
          <w:szCs w:val="24"/>
          <w:u w:val="single"/>
        </w:rPr>
      </w:pPr>
      <w:r>
        <w:rPr>
          <w:rFonts w:ascii="Broadway" w:hAnsi="Broadway" w:cs="Arial"/>
          <w:b/>
          <w:sz w:val="24"/>
          <w:szCs w:val="24"/>
          <w:u w:val="single"/>
        </w:rPr>
        <w:t>Examen et adoption du projet de délibération portant autorisation  et création d’un fonds d’autonomisation au profit des femmes et des jeunes</w:t>
      </w:r>
    </w:p>
    <w:p w:rsidR="00E81682" w:rsidRDefault="00E81682" w:rsidP="00E81682">
      <w:pPr>
        <w:tabs>
          <w:tab w:val="left" w:pos="2108"/>
        </w:tabs>
        <w:ind w:left="720"/>
        <w:jc w:val="both"/>
        <w:rPr>
          <w:rFonts w:ascii="Book Antiqua" w:hAnsi="Book Antiqua" w:cs="Arial"/>
          <w:sz w:val="24"/>
          <w:szCs w:val="24"/>
        </w:rPr>
      </w:pP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       Pour un meilleur accompagnement des jeunes et femmes dans la promotion de l’entreprenariat, les conseillers ont à l’unanimité autorisée la création d’un fond d’autonomisation dans une institution financière</w:t>
      </w:r>
      <w:r w:rsidR="00B11530">
        <w:rPr>
          <w:rFonts w:ascii="Book Antiqua" w:hAnsi="Book Antiqua" w:cs="Arial"/>
          <w:sz w:val="24"/>
          <w:szCs w:val="24"/>
        </w:rPr>
        <w:t> au terme d’un vote qui a donné les résultats suivants :</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 : 19</w:t>
      </w:r>
      <w:r w:rsidR="00B11530">
        <w:rPr>
          <w:rFonts w:ascii="Book Antiqua" w:hAnsi="Book Antiqua" w:cs="Arial"/>
          <w:sz w:val="24"/>
          <w:szCs w:val="24"/>
        </w:rPr>
        <w:t> ;</w:t>
      </w:r>
      <w:r>
        <w:rPr>
          <w:rFonts w:ascii="Book Antiqua" w:hAnsi="Book Antiqua" w:cs="Arial"/>
          <w:sz w:val="24"/>
          <w:szCs w:val="24"/>
        </w:rPr>
        <w:t xml:space="preserve">      </w:t>
      </w:r>
      <w:r w:rsidR="00B11530">
        <w:rPr>
          <w:rFonts w:ascii="Book Antiqua" w:hAnsi="Book Antiqua" w:cs="Arial"/>
          <w:sz w:val="24"/>
          <w:szCs w:val="24"/>
        </w:rPr>
        <w:t>P</w:t>
      </w:r>
      <w:r>
        <w:rPr>
          <w:rFonts w:ascii="Book Antiqua" w:hAnsi="Book Antiqua" w:cs="Arial"/>
          <w:sz w:val="24"/>
          <w:szCs w:val="24"/>
        </w:rPr>
        <w:t>our : 19</w:t>
      </w:r>
      <w:r w:rsidR="00B11530">
        <w:rPr>
          <w:rFonts w:ascii="Book Antiqua" w:hAnsi="Book Antiqua" w:cs="Arial"/>
          <w:sz w:val="24"/>
          <w:szCs w:val="24"/>
        </w:rPr>
        <w:t> ;</w:t>
      </w:r>
      <w:r>
        <w:rPr>
          <w:rFonts w:ascii="Book Antiqua" w:hAnsi="Book Antiqua" w:cs="Arial"/>
          <w:sz w:val="24"/>
          <w:szCs w:val="24"/>
        </w:rPr>
        <w:t xml:space="preserve">      </w:t>
      </w:r>
      <w:r w:rsidR="00B11530">
        <w:rPr>
          <w:rFonts w:ascii="Book Antiqua" w:hAnsi="Book Antiqua" w:cs="Arial"/>
          <w:sz w:val="24"/>
          <w:szCs w:val="24"/>
        </w:rPr>
        <w:t>C</w:t>
      </w:r>
      <w:r>
        <w:rPr>
          <w:rFonts w:ascii="Book Antiqua" w:hAnsi="Book Antiqua" w:cs="Arial"/>
          <w:sz w:val="24"/>
          <w:szCs w:val="24"/>
        </w:rPr>
        <w:t>ontre : 00</w:t>
      </w:r>
      <w:r w:rsidR="00B11530">
        <w:rPr>
          <w:rFonts w:ascii="Book Antiqua" w:hAnsi="Book Antiqua" w:cs="Arial"/>
          <w:sz w:val="24"/>
          <w:szCs w:val="24"/>
        </w:rPr>
        <w:t> ;</w:t>
      </w:r>
      <w:r>
        <w:rPr>
          <w:rFonts w:ascii="Book Antiqua" w:hAnsi="Book Antiqua" w:cs="Arial"/>
          <w:sz w:val="24"/>
          <w:szCs w:val="24"/>
        </w:rPr>
        <w:t xml:space="preserve">       </w:t>
      </w:r>
      <w:r w:rsidR="00B11530">
        <w:rPr>
          <w:rFonts w:ascii="Book Antiqua" w:hAnsi="Book Antiqua" w:cs="Arial"/>
          <w:sz w:val="24"/>
          <w:szCs w:val="24"/>
        </w:rPr>
        <w:t>A</w:t>
      </w:r>
      <w:r>
        <w:rPr>
          <w:rFonts w:ascii="Book Antiqua" w:hAnsi="Book Antiqua" w:cs="Arial"/>
          <w:sz w:val="24"/>
          <w:szCs w:val="24"/>
        </w:rPr>
        <w:t>bstention : 00</w:t>
      </w:r>
      <w:r w:rsidR="007C6499">
        <w:rPr>
          <w:rFonts w:ascii="Book Antiqua" w:hAnsi="Book Antiqua" w:cs="Arial"/>
          <w:sz w:val="24"/>
          <w:szCs w:val="24"/>
        </w:rPr>
        <w:t>.</w:t>
      </w:r>
    </w:p>
    <w:p w:rsidR="00E81682" w:rsidRDefault="00E81682" w:rsidP="00E81682">
      <w:pPr>
        <w:tabs>
          <w:tab w:val="left" w:pos="2108"/>
        </w:tabs>
        <w:ind w:left="720"/>
        <w:jc w:val="center"/>
        <w:rPr>
          <w:rFonts w:ascii="Book Antiqua" w:hAnsi="Book Antiqua" w:cs="Arial"/>
          <w:sz w:val="24"/>
          <w:szCs w:val="24"/>
        </w:rPr>
      </w:pPr>
    </w:p>
    <w:p w:rsidR="00E81682" w:rsidRPr="00EA50E8" w:rsidRDefault="00E81682" w:rsidP="00E81682">
      <w:pPr>
        <w:pStyle w:val="Paragraphedeliste"/>
        <w:numPr>
          <w:ilvl w:val="0"/>
          <w:numId w:val="4"/>
        </w:numPr>
        <w:tabs>
          <w:tab w:val="left" w:pos="2108"/>
        </w:tabs>
        <w:ind w:left="1418" w:hanging="502"/>
        <w:jc w:val="center"/>
        <w:rPr>
          <w:rFonts w:ascii="Broadway" w:hAnsi="Broadway" w:cs="Arial"/>
          <w:b/>
          <w:sz w:val="24"/>
          <w:szCs w:val="24"/>
          <w:u w:val="single"/>
        </w:rPr>
      </w:pPr>
      <w:r>
        <w:rPr>
          <w:rFonts w:ascii="Broadway" w:hAnsi="Broadway" w:cs="Arial"/>
          <w:b/>
          <w:sz w:val="24"/>
          <w:szCs w:val="24"/>
          <w:u w:val="single"/>
        </w:rPr>
        <w:t>Examen et adoption du projet de délibération portant autorisation de création d’un comité de gestion entretien et maintenance  (GEM)</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          Pour plus de crédibilité dans la mise en œuvre des activités GEM, les conseil</w:t>
      </w:r>
      <w:r w:rsidR="000A26F2">
        <w:rPr>
          <w:rFonts w:ascii="Book Antiqua" w:hAnsi="Book Antiqua" w:cs="Arial"/>
          <w:sz w:val="24"/>
          <w:szCs w:val="24"/>
        </w:rPr>
        <w:t>lers ont adopté la</w:t>
      </w:r>
      <w:r>
        <w:rPr>
          <w:rFonts w:ascii="Book Antiqua" w:hAnsi="Book Antiqua" w:cs="Arial"/>
          <w:sz w:val="24"/>
          <w:szCs w:val="24"/>
        </w:rPr>
        <w:t xml:space="preserve"> délibération </w:t>
      </w:r>
      <w:r w:rsidR="000A26F2">
        <w:rPr>
          <w:rFonts w:ascii="Book Antiqua" w:hAnsi="Book Antiqua" w:cs="Arial"/>
          <w:sz w:val="24"/>
          <w:szCs w:val="24"/>
        </w:rPr>
        <w:t xml:space="preserve">y relative </w:t>
      </w:r>
      <w:r>
        <w:rPr>
          <w:rFonts w:ascii="Book Antiqua" w:hAnsi="Book Antiqua" w:cs="Arial"/>
          <w:sz w:val="24"/>
          <w:szCs w:val="24"/>
        </w:rPr>
        <w: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FE5D22">
        <w:rPr>
          <w:rFonts w:ascii="Book Antiqua" w:hAnsi="Book Antiqua" w:cs="Arial"/>
          <w:sz w:val="24"/>
          <w:szCs w:val="24"/>
        </w:rPr>
        <w:t>s</w:t>
      </w:r>
      <w:r>
        <w:rPr>
          <w:rFonts w:ascii="Book Antiqua" w:hAnsi="Book Antiqua" w:cs="Arial"/>
          <w:sz w:val="24"/>
          <w:szCs w:val="24"/>
        </w:rPr>
        <w:t> : 19</w:t>
      </w:r>
      <w:r w:rsidR="007C6499">
        <w:rPr>
          <w:rFonts w:ascii="Book Antiqua" w:hAnsi="Book Antiqua" w:cs="Arial"/>
          <w:sz w:val="24"/>
          <w:szCs w:val="24"/>
        </w:rPr>
        <w:t> ;</w:t>
      </w:r>
      <w:r>
        <w:rPr>
          <w:rFonts w:ascii="Book Antiqua" w:hAnsi="Book Antiqua" w:cs="Arial"/>
          <w:sz w:val="24"/>
          <w:szCs w:val="24"/>
        </w:rPr>
        <w:t xml:space="preserve">     </w:t>
      </w:r>
      <w:r w:rsidR="007C6499">
        <w:rPr>
          <w:rFonts w:ascii="Book Antiqua" w:hAnsi="Book Antiqua" w:cs="Arial"/>
          <w:sz w:val="24"/>
          <w:szCs w:val="24"/>
        </w:rPr>
        <w:t>P</w:t>
      </w:r>
      <w:r>
        <w:rPr>
          <w:rFonts w:ascii="Book Antiqua" w:hAnsi="Book Antiqua" w:cs="Arial"/>
          <w:sz w:val="24"/>
          <w:szCs w:val="24"/>
        </w:rPr>
        <w:t>our : 19</w:t>
      </w:r>
      <w:r w:rsidR="007C6499">
        <w:rPr>
          <w:rFonts w:ascii="Book Antiqua" w:hAnsi="Book Antiqua" w:cs="Arial"/>
          <w:sz w:val="24"/>
          <w:szCs w:val="24"/>
        </w:rPr>
        <w:t> ;</w:t>
      </w:r>
      <w:r>
        <w:rPr>
          <w:rFonts w:ascii="Book Antiqua" w:hAnsi="Book Antiqua" w:cs="Arial"/>
          <w:sz w:val="24"/>
          <w:szCs w:val="24"/>
        </w:rPr>
        <w:t xml:space="preserve">        </w:t>
      </w:r>
      <w:r w:rsidR="007C6499">
        <w:rPr>
          <w:rFonts w:ascii="Book Antiqua" w:hAnsi="Book Antiqua" w:cs="Arial"/>
          <w:sz w:val="24"/>
          <w:szCs w:val="24"/>
        </w:rPr>
        <w:t>C</w:t>
      </w:r>
      <w:r>
        <w:rPr>
          <w:rFonts w:ascii="Book Antiqua" w:hAnsi="Book Antiqua" w:cs="Arial"/>
          <w:sz w:val="24"/>
          <w:szCs w:val="24"/>
        </w:rPr>
        <w:t>ontre : 00</w:t>
      </w:r>
      <w:r w:rsidR="007C6499">
        <w:rPr>
          <w:rFonts w:ascii="Book Antiqua" w:hAnsi="Book Antiqua" w:cs="Arial"/>
          <w:sz w:val="24"/>
          <w:szCs w:val="24"/>
        </w:rPr>
        <w:t> ;</w:t>
      </w:r>
      <w:r>
        <w:rPr>
          <w:rFonts w:ascii="Book Antiqua" w:hAnsi="Book Antiqua" w:cs="Arial"/>
          <w:sz w:val="24"/>
          <w:szCs w:val="24"/>
        </w:rPr>
        <w:t xml:space="preserve">        </w:t>
      </w:r>
      <w:r w:rsidR="007C6499">
        <w:rPr>
          <w:rFonts w:ascii="Book Antiqua" w:hAnsi="Book Antiqua" w:cs="Arial"/>
          <w:sz w:val="24"/>
          <w:szCs w:val="24"/>
        </w:rPr>
        <w:t>A</w:t>
      </w:r>
      <w:r>
        <w:rPr>
          <w:rFonts w:ascii="Book Antiqua" w:hAnsi="Book Antiqua" w:cs="Arial"/>
          <w:sz w:val="24"/>
          <w:szCs w:val="24"/>
        </w:rPr>
        <w:t>bstention : 00</w:t>
      </w:r>
      <w:r w:rsidR="007C6499">
        <w:rPr>
          <w:rFonts w:ascii="Book Antiqua" w:hAnsi="Book Antiqua" w:cs="Arial"/>
          <w:sz w:val="24"/>
          <w:szCs w:val="24"/>
        </w:rPr>
        <w:t>.</w:t>
      </w:r>
    </w:p>
    <w:p w:rsidR="00E81682" w:rsidRDefault="00E81682" w:rsidP="00E81682">
      <w:pPr>
        <w:tabs>
          <w:tab w:val="left" w:pos="2108"/>
        </w:tabs>
        <w:jc w:val="both"/>
        <w:rPr>
          <w:rFonts w:ascii="Book Antiqua" w:hAnsi="Book Antiqua" w:cs="Arial"/>
          <w:sz w:val="24"/>
          <w:szCs w:val="24"/>
        </w:rPr>
      </w:pPr>
    </w:p>
    <w:p w:rsidR="00E81682" w:rsidRPr="0034508C" w:rsidRDefault="00E81682" w:rsidP="00E81682">
      <w:pPr>
        <w:pStyle w:val="Paragraphedeliste"/>
        <w:numPr>
          <w:ilvl w:val="0"/>
          <w:numId w:val="4"/>
        </w:numPr>
        <w:tabs>
          <w:tab w:val="left" w:pos="2108"/>
        </w:tabs>
        <w:ind w:left="851" w:hanging="491"/>
        <w:jc w:val="center"/>
        <w:rPr>
          <w:rFonts w:ascii="Book Antiqua" w:hAnsi="Book Antiqua" w:cs="Arial"/>
          <w:sz w:val="24"/>
          <w:szCs w:val="24"/>
        </w:rPr>
      </w:pPr>
      <w:r w:rsidRPr="0034508C">
        <w:rPr>
          <w:rFonts w:ascii="Broadway" w:hAnsi="Broadway" w:cs="Arial"/>
          <w:b/>
          <w:sz w:val="24"/>
          <w:szCs w:val="24"/>
          <w:u w:val="single"/>
        </w:rPr>
        <w:t xml:space="preserve">Examen et adoption du projet de délibération portant autorisation </w:t>
      </w:r>
      <w:r>
        <w:rPr>
          <w:rFonts w:ascii="Broadway" w:hAnsi="Broadway" w:cs="Arial"/>
          <w:b/>
          <w:sz w:val="24"/>
          <w:szCs w:val="24"/>
          <w:u w:val="single"/>
        </w:rPr>
        <w:t>d’alimentation de la ligne GEM</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         Pour faciliter les activités du comité GEM et accorder plus de confiance de la part des partenaires, </w:t>
      </w:r>
      <w:r w:rsidR="00E32692">
        <w:rPr>
          <w:rFonts w:ascii="Book Antiqua" w:hAnsi="Book Antiqua" w:cs="Arial"/>
          <w:sz w:val="24"/>
          <w:szCs w:val="24"/>
        </w:rPr>
        <w:t xml:space="preserve">les conseillers ont adopté à l’unanimité la présente délibération </w:t>
      </w:r>
      <w:r>
        <w:rPr>
          <w:rFonts w:ascii="Book Antiqua" w:hAnsi="Book Antiqua" w:cs="Arial"/>
          <w:sz w:val="24"/>
          <w:szCs w:val="24"/>
        </w:rPr>
        <w:t>:</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054A8D">
        <w:rPr>
          <w:rFonts w:ascii="Book Antiqua" w:hAnsi="Book Antiqua" w:cs="Arial"/>
          <w:sz w:val="24"/>
          <w:szCs w:val="24"/>
        </w:rPr>
        <w:t>s</w:t>
      </w:r>
      <w:r>
        <w:rPr>
          <w:rFonts w:ascii="Book Antiqua" w:hAnsi="Book Antiqua" w:cs="Arial"/>
          <w:sz w:val="24"/>
          <w:szCs w:val="24"/>
        </w:rPr>
        <w:t> : 19</w:t>
      </w:r>
      <w:r w:rsidR="00E957A2">
        <w:rPr>
          <w:rFonts w:ascii="Book Antiqua" w:hAnsi="Book Antiqua" w:cs="Arial"/>
          <w:sz w:val="24"/>
          <w:szCs w:val="24"/>
        </w:rPr>
        <w:t> ;</w:t>
      </w:r>
      <w:r>
        <w:rPr>
          <w:rFonts w:ascii="Book Antiqua" w:hAnsi="Book Antiqua" w:cs="Arial"/>
          <w:sz w:val="24"/>
          <w:szCs w:val="24"/>
        </w:rPr>
        <w:t xml:space="preserve">          </w:t>
      </w:r>
      <w:r w:rsidR="00E957A2">
        <w:rPr>
          <w:rFonts w:ascii="Book Antiqua" w:hAnsi="Book Antiqua" w:cs="Arial"/>
          <w:sz w:val="24"/>
          <w:szCs w:val="24"/>
        </w:rPr>
        <w:t>P</w:t>
      </w:r>
      <w:r>
        <w:rPr>
          <w:rFonts w:ascii="Book Antiqua" w:hAnsi="Book Antiqua" w:cs="Arial"/>
          <w:sz w:val="24"/>
          <w:szCs w:val="24"/>
        </w:rPr>
        <w:t>our : 19</w:t>
      </w:r>
      <w:r w:rsidR="00E957A2">
        <w:rPr>
          <w:rFonts w:ascii="Book Antiqua" w:hAnsi="Book Antiqua" w:cs="Arial"/>
          <w:sz w:val="24"/>
          <w:szCs w:val="24"/>
        </w:rPr>
        <w:t> ;</w:t>
      </w:r>
      <w:r>
        <w:rPr>
          <w:rFonts w:ascii="Book Antiqua" w:hAnsi="Book Antiqua" w:cs="Arial"/>
          <w:sz w:val="24"/>
          <w:szCs w:val="24"/>
        </w:rPr>
        <w:t xml:space="preserve">                </w:t>
      </w:r>
      <w:r w:rsidR="00E957A2">
        <w:rPr>
          <w:rFonts w:ascii="Book Antiqua" w:hAnsi="Book Antiqua" w:cs="Arial"/>
          <w:sz w:val="24"/>
          <w:szCs w:val="24"/>
        </w:rPr>
        <w:t>C</w:t>
      </w:r>
      <w:r>
        <w:rPr>
          <w:rFonts w:ascii="Book Antiqua" w:hAnsi="Book Antiqua" w:cs="Arial"/>
          <w:sz w:val="24"/>
          <w:szCs w:val="24"/>
        </w:rPr>
        <w:t>ontre : 00</w:t>
      </w:r>
      <w:r w:rsidR="00E957A2">
        <w:rPr>
          <w:rFonts w:ascii="Book Antiqua" w:hAnsi="Book Antiqua" w:cs="Arial"/>
          <w:sz w:val="24"/>
          <w:szCs w:val="24"/>
        </w:rPr>
        <w:t> ;</w:t>
      </w:r>
      <w:r>
        <w:rPr>
          <w:rFonts w:ascii="Book Antiqua" w:hAnsi="Book Antiqua" w:cs="Arial"/>
          <w:sz w:val="24"/>
          <w:szCs w:val="24"/>
        </w:rPr>
        <w:t xml:space="preserve">         </w:t>
      </w:r>
      <w:r w:rsidR="00E957A2">
        <w:rPr>
          <w:rFonts w:ascii="Book Antiqua" w:hAnsi="Book Antiqua" w:cs="Arial"/>
          <w:sz w:val="24"/>
          <w:szCs w:val="24"/>
        </w:rPr>
        <w:t>A</w:t>
      </w:r>
      <w:r>
        <w:rPr>
          <w:rFonts w:ascii="Book Antiqua" w:hAnsi="Book Antiqua" w:cs="Arial"/>
          <w:sz w:val="24"/>
          <w:szCs w:val="24"/>
        </w:rPr>
        <w:t>bstention : 00</w:t>
      </w:r>
      <w:r w:rsidR="00E957A2">
        <w:rPr>
          <w:rFonts w:ascii="Book Antiqua" w:hAnsi="Book Antiqua" w:cs="Arial"/>
          <w:sz w:val="24"/>
          <w:szCs w:val="24"/>
        </w:rPr>
        <w:t>.</w:t>
      </w:r>
    </w:p>
    <w:p w:rsidR="00E81682" w:rsidRDefault="00E81682" w:rsidP="00E81682">
      <w:pPr>
        <w:tabs>
          <w:tab w:val="left" w:pos="2108"/>
        </w:tabs>
        <w:ind w:left="720"/>
        <w:jc w:val="center"/>
        <w:rPr>
          <w:rFonts w:ascii="Book Antiqua" w:hAnsi="Book Antiqua" w:cs="Arial"/>
          <w:sz w:val="24"/>
          <w:szCs w:val="24"/>
        </w:rPr>
      </w:pPr>
    </w:p>
    <w:p w:rsidR="00E81682" w:rsidRPr="00426180" w:rsidRDefault="00E81682" w:rsidP="00E81682">
      <w:pPr>
        <w:pStyle w:val="Paragraphedeliste"/>
        <w:numPr>
          <w:ilvl w:val="0"/>
          <w:numId w:val="4"/>
        </w:numPr>
        <w:tabs>
          <w:tab w:val="left" w:pos="2108"/>
        </w:tabs>
        <w:ind w:left="851" w:hanging="491"/>
        <w:jc w:val="center"/>
        <w:rPr>
          <w:rFonts w:ascii="Broadway" w:hAnsi="Broadway" w:cs="Arial"/>
          <w:b/>
          <w:sz w:val="24"/>
          <w:szCs w:val="24"/>
          <w:u w:val="single"/>
        </w:rPr>
      </w:pPr>
      <w:r>
        <w:rPr>
          <w:rFonts w:ascii="Broadway" w:hAnsi="Broadway" w:cs="Arial"/>
          <w:b/>
          <w:sz w:val="24"/>
          <w:szCs w:val="24"/>
          <w:u w:val="single"/>
        </w:rPr>
        <w:t>Examen et adoption du projet de délibération portant recrutement d’un gardien pour la mairie</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 xml:space="preserve">        Pour anticiper sur le départ à la retraite du gardien actuel en juillet, les conseillers ont à l’unanimité autorisée la prise de délibération portant recrutement d’un gardien pour le compte du budget primitif 2020 :</w:t>
      </w:r>
    </w:p>
    <w:p w:rsidR="00E81682" w:rsidRDefault="00E81682" w:rsidP="00E81682">
      <w:pPr>
        <w:tabs>
          <w:tab w:val="left" w:pos="2108"/>
        </w:tabs>
        <w:ind w:left="720"/>
        <w:jc w:val="both"/>
        <w:rPr>
          <w:rFonts w:ascii="Book Antiqua" w:hAnsi="Book Antiqua" w:cs="Arial"/>
          <w:sz w:val="24"/>
          <w:szCs w:val="24"/>
        </w:rPr>
      </w:pPr>
      <w:r>
        <w:rPr>
          <w:rFonts w:ascii="Book Antiqua" w:hAnsi="Book Antiqua" w:cs="Arial"/>
          <w:sz w:val="24"/>
          <w:szCs w:val="24"/>
        </w:rPr>
        <w:t>Votant</w:t>
      </w:r>
      <w:r w:rsidR="00014C92">
        <w:rPr>
          <w:rFonts w:ascii="Book Antiqua" w:hAnsi="Book Antiqua" w:cs="Arial"/>
          <w:sz w:val="24"/>
          <w:szCs w:val="24"/>
        </w:rPr>
        <w:t>s</w:t>
      </w:r>
      <w:r>
        <w:rPr>
          <w:rFonts w:ascii="Book Antiqua" w:hAnsi="Book Antiqua" w:cs="Arial"/>
          <w:sz w:val="24"/>
          <w:szCs w:val="24"/>
        </w:rPr>
        <w:t> : 19</w:t>
      </w:r>
      <w:r w:rsidR="00741F9F">
        <w:rPr>
          <w:rFonts w:ascii="Book Antiqua" w:hAnsi="Book Antiqua" w:cs="Arial"/>
          <w:sz w:val="24"/>
          <w:szCs w:val="24"/>
        </w:rPr>
        <w:t> ;</w:t>
      </w:r>
      <w:r>
        <w:rPr>
          <w:rFonts w:ascii="Book Antiqua" w:hAnsi="Book Antiqua" w:cs="Arial"/>
          <w:sz w:val="24"/>
          <w:szCs w:val="24"/>
        </w:rPr>
        <w:t xml:space="preserve">      </w:t>
      </w:r>
      <w:r w:rsidR="00741F9F">
        <w:rPr>
          <w:rFonts w:ascii="Book Antiqua" w:hAnsi="Book Antiqua" w:cs="Arial"/>
          <w:sz w:val="24"/>
          <w:szCs w:val="24"/>
        </w:rPr>
        <w:t>P</w:t>
      </w:r>
      <w:r>
        <w:rPr>
          <w:rFonts w:ascii="Book Antiqua" w:hAnsi="Book Antiqua" w:cs="Arial"/>
          <w:sz w:val="24"/>
          <w:szCs w:val="24"/>
        </w:rPr>
        <w:t>our : 19</w:t>
      </w:r>
      <w:r w:rsidR="00741F9F">
        <w:rPr>
          <w:rFonts w:ascii="Book Antiqua" w:hAnsi="Book Antiqua" w:cs="Arial"/>
          <w:sz w:val="24"/>
          <w:szCs w:val="24"/>
        </w:rPr>
        <w:t>;</w:t>
      </w:r>
      <w:r>
        <w:rPr>
          <w:rFonts w:ascii="Book Antiqua" w:hAnsi="Book Antiqua" w:cs="Arial"/>
          <w:sz w:val="24"/>
          <w:szCs w:val="24"/>
        </w:rPr>
        <w:t xml:space="preserve">          </w:t>
      </w:r>
      <w:r w:rsidR="00A73A92">
        <w:rPr>
          <w:rFonts w:ascii="Book Antiqua" w:hAnsi="Book Antiqua" w:cs="Arial"/>
          <w:sz w:val="24"/>
          <w:szCs w:val="24"/>
        </w:rPr>
        <w:t>C</w:t>
      </w:r>
      <w:r>
        <w:rPr>
          <w:rFonts w:ascii="Book Antiqua" w:hAnsi="Book Antiqua" w:cs="Arial"/>
          <w:sz w:val="24"/>
          <w:szCs w:val="24"/>
        </w:rPr>
        <w:t>ontre : 00</w:t>
      </w:r>
      <w:r w:rsidR="00A73A92">
        <w:rPr>
          <w:rFonts w:ascii="Book Antiqua" w:hAnsi="Book Antiqua" w:cs="Arial"/>
          <w:sz w:val="24"/>
          <w:szCs w:val="24"/>
        </w:rPr>
        <w:t>;</w:t>
      </w:r>
      <w:r>
        <w:rPr>
          <w:rFonts w:ascii="Book Antiqua" w:hAnsi="Book Antiqua" w:cs="Arial"/>
          <w:sz w:val="24"/>
          <w:szCs w:val="24"/>
        </w:rPr>
        <w:t xml:space="preserve">              </w:t>
      </w:r>
      <w:r w:rsidR="00A73A92">
        <w:rPr>
          <w:rFonts w:ascii="Book Antiqua" w:hAnsi="Book Antiqua" w:cs="Arial"/>
          <w:sz w:val="24"/>
          <w:szCs w:val="24"/>
        </w:rPr>
        <w:t>A</w:t>
      </w:r>
      <w:r>
        <w:rPr>
          <w:rFonts w:ascii="Book Antiqua" w:hAnsi="Book Antiqua" w:cs="Arial"/>
          <w:sz w:val="24"/>
          <w:szCs w:val="24"/>
        </w:rPr>
        <w:t>bstention : 00</w:t>
      </w:r>
      <w:r w:rsidR="00A73A92">
        <w:rPr>
          <w:rFonts w:ascii="Book Antiqua" w:hAnsi="Book Antiqua" w:cs="Arial"/>
          <w:sz w:val="24"/>
          <w:szCs w:val="24"/>
        </w:rPr>
        <w:t>.</w:t>
      </w:r>
    </w:p>
    <w:p w:rsidR="00E81682" w:rsidRPr="00C013D7" w:rsidRDefault="00E81682" w:rsidP="00E81682">
      <w:pPr>
        <w:pStyle w:val="Paragraphedeliste"/>
        <w:tabs>
          <w:tab w:val="left" w:pos="2108"/>
        </w:tabs>
        <w:rPr>
          <w:rFonts w:ascii="Book Antiqua" w:hAnsi="Book Antiqua" w:cs="Arial"/>
          <w:sz w:val="24"/>
          <w:szCs w:val="24"/>
        </w:rPr>
      </w:pPr>
    </w:p>
    <w:p w:rsidR="00E81682" w:rsidRPr="00D1343D" w:rsidRDefault="00E81682" w:rsidP="00E81682">
      <w:pPr>
        <w:pStyle w:val="Paragraphedeliste"/>
        <w:numPr>
          <w:ilvl w:val="0"/>
          <w:numId w:val="4"/>
        </w:numPr>
        <w:tabs>
          <w:tab w:val="left" w:pos="2108"/>
          <w:tab w:val="left" w:pos="3969"/>
        </w:tabs>
        <w:ind w:left="5529" w:hanging="2203"/>
        <w:rPr>
          <w:rFonts w:ascii="Broadway" w:hAnsi="Broadway" w:cs="Arial"/>
          <w:sz w:val="24"/>
          <w:szCs w:val="24"/>
          <w:u w:val="single"/>
        </w:rPr>
      </w:pPr>
      <w:r w:rsidRPr="00D1343D">
        <w:rPr>
          <w:rFonts w:ascii="Broadway" w:hAnsi="Broadway" w:cs="Arial"/>
          <w:sz w:val="24"/>
          <w:szCs w:val="24"/>
          <w:u w:val="single"/>
        </w:rPr>
        <w:t>Divers</w:t>
      </w:r>
    </w:p>
    <w:p w:rsidR="00E81682" w:rsidRPr="00C671DA" w:rsidRDefault="00E81682" w:rsidP="00E81682">
      <w:pPr>
        <w:pStyle w:val="Paragraphedeliste"/>
        <w:tabs>
          <w:tab w:val="left" w:pos="2108"/>
        </w:tabs>
        <w:ind w:left="1495"/>
        <w:rPr>
          <w:rFonts w:ascii="Broadway" w:hAnsi="Broadway" w:cs="Arial"/>
          <w:sz w:val="24"/>
          <w:szCs w:val="24"/>
        </w:rPr>
      </w:pPr>
    </w:p>
    <w:p w:rsidR="00E81682" w:rsidRDefault="00E81682" w:rsidP="00E81682">
      <w:pPr>
        <w:tabs>
          <w:tab w:val="left" w:pos="2108"/>
        </w:tabs>
        <w:jc w:val="both"/>
        <w:rPr>
          <w:rFonts w:ascii="Book Antiqua" w:hAnsi="Book Antiqua" w:cs="Arial"/>
          <w:sz w:val="24"/>
          <w:szCs w:val="24"/>
        </w:rPr>
      </w:pPr>
      <w:r>
        <w:rPr>
          <w:rFonts w:ascii="Book Antiqua" w:hAnsi="Book Antiqua" w:cs="Arial"/>
          <w:sz w:val="24"/>
          <w:szCs w:val="24"/>
        </w:rPr>
        <w:t xml:space="preserve">                    En divers, ces points suivants sont ressortis :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Monsieur YAMEOGO Victor a fait le point des résultats du CEP 2019 de la CEB de Poa avec un taux de réussite  de 38,37%. Au nom du conseil le maire a félicité l’équipe pédagogique de la CEB pour le travail abattu au cours de l’année scolaire et malgré les difficultés rencontrées.</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Le conseiller  OUEDRAOGO </w:t>
      </w:r>
      <w:proofErr w:type="spellStart"/>
      <w:r>
        <w:rPr>
          <w:rFonts w:ascii="Book Antiqua" w:hAnsi="Book Antiqua" w:cs="Arial"/>
          <w:sz w:val="24"/>
          <w:szCs w:val="24"/>
        </w:rPr>
        <w:t>Lassané</w:t>
      </w:r>
      <w:proofErr w:type="spellEnd"/>
      <w:r>
        <w:rPr>
          <w:rFonts w:ascii="Book Antiqua" w:hAnsi="Book Antiqua" w:cs="Arial"/>
          <w:sz w:val="24"/>
          <w:szCs w:val="24"/>
        </w:rPr>
        <w:t xml:space="preserve">  président commission environnement et développement local a fait le point de ses rencontres au conseil régional pour la réhabilitation des pistes rurales </w:t>
      </w:r>
      <w:proofErr w:type="spellStart"/>
      <w:r>
        <w:rPr>
          <w:rFonts w:ascii="Book Antiqua" w:hAnsi="Book Antiqua" w:cs="Arial"/>
          <w:sz w:val="24"/>
          <w:szCs w:val="24"/>
        </w:rPr>
        <w:t>Ralo-sôgpelcé</w:t>
      </w:r>
      <w:proofErr w:type="spellEnd"/>
      <w:r>
        <w:rPr>
          <w:rFonts w:ascii="Book Antiqua" w:hAnsi="Book Antiqua" w:cs="Arial"/>
          <w:sz w:val="24"/>
          <w:szCs w:val="24"/>
        </w:rPr>
        <w:t xml:space="preserve">- Gogo d’où la mise en place des CVP dans ces villages concernés ainsi que </w:t>
      </w:r>
      <w:proofErr w:type="spellStart"/>
      <w:r>
        <w:rPr>
          <w:rFonts w:ascii="Book Antiqua" w:hAnsi="Book Antiqua" w:cs="Arial"/>
          <w:sz w:val="24"/>
          <w:szCs w:val="24"/>
        </w:rPr>
        <w:t>Noessin</w:t>
      </w:r>
      <w:proofErr w:type="spellEnd"/>
      <w:r>
        <w:rPr>
          <w:rFonts w:ascii="Book Antiqua" w:hAnsi="Book Antiqua" w:cs="Arial"/>
          <w:sz w:val="24"/>
          <w:szCs w:val="24"/>
        </w:rPr>
        <w:t xml:space="preserve"> pour la piste </w:t>
      </w:r>
      <w:proofErr w:type="spellStart"/>
      <w:r>
        <w:rPr>
          <w:rFonts w:ascii="Book Antiqua" w:hAnsi="Book Antiqua" w:cs="Arial"/>
          <w:sz w:val="24"/>
          <w:szCs w:val="24"/>
        </w:rPr>
        <w:t>Ramongho</w:t>
      </w:r>
      <w:proofErr w:type="spellEnd"/>
      <w:r>
        <w:rPr>
          <w:rFonts w:ascii="Book Antiqua" w:hAnsi="Book Antiqua" w:cs="Arial"/>
          <w:sz w:val="24"/>
          <w:szCs w:val="24"/>
        </w:rPr>
        <w:t>-</w:t>
      </w:r>
      <w:proofErr w:type="spellStart"/>
      <w:r>
        <w:rPr>
          <w:rFonts w:ascii="Book Antiqua" w:hAnsi="Book Antiqua" w:cs="Arial"/>
          <w:sz w:val="24"/>
          <w:szCs w:val="24"/>
        </w:rPr>
        <w:t>Noessin</w:t>
      </w:r>
      <w:proofErr w:type="spellEnd"/>
      <w:r>
        <w:rPr>
          <w:rFonts w:ascii="Book Antiqua" w:hAnsi="Book Antiqua" w:cs="Arial"/>
          <w:sz w:val="24"/>
          <w:szCs w:val="24"/>
        </w:rPr>
        <w:t>-Gogo en méthode HIMMO.</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Un point sur le jumelage où le comité de réflexion mise en place par le conseil doit être élargi. Pour cela monsieur YAMEOGO 2</w:t>
      </w:r>
      <w:r w:rsidRPr="00CA14BE">
        <w:rPr>
          <w:rFonts w:ascii="Book Antiqua" w:hAnsi="Book Antiqua" w:cs="Arial"/>
          <w:sz w:val="24"/>
          <w:szCs w:val="24"/>
          <w:vertAlign w:val="superscript"/>
        </w:rPr>
        <w:t>ème</w:t>
      </w:r>
      <w:r>
        <w:rPr>
          <w:rFonts w:ascii="Book Antiqua" w:hAnsi="Book Antiqua" w:cs="Arial"/>
          <w:sz w:val="24"/>
          <w:szCs w:val="24"/>
        </w:rPr>
        <w:t xml:space="preserve"> adjoint  et monsieur KABORE </w:t>
      </w:r>
      <w:proofErr w:type="spellStart"/>
      <w:r>
        <w:rPr>
          <w:rFonts w:ascii="Book Antiqua" w:hAnsi="Book Antiqua" w:cs="Arial"/>
          <w:sz w:val="24"/>
          <w:szCs w:val="24"/>
        </w:rPr>
        <w:t>Saïdou</w:t>
      </w:r>
      <w:proofErr w:type="spellEnd"/>
      <w:r>
        <w:rPr>
          <w:rFonts w:ascii="Book Antiqua" w:hAnsi="Book Antiqua" w:cs="Arial"/>
          <w:sz w:val="24"/>
          <w:szCs w:val="24"/>
        </w:rPr>
        <w:t xml:space="preserve"> conseiller de Poa doivent joindre les conseillers KABORE O. Stéphane et ZOUBGA Claver pour convoquer une rencontre impliquant les ressortissants de </w:t>
      </w:r>
      <w:proofErr w:type="spellStart"/>
      <w:r>
        <w:rPr>
          <w:rFonts w:ascii="Book Antiqua" w:hAnsi="Book Antiqua" w:cs="Arial"/>
          <w:sz w:val="24"/>
          <w:szCs w:val="24"/>
        </w:rPr>
        <w:t>Ouaga</w:t>
      </w:r>
      <w:proofErr w:type="spellEnd"/>
      <w:r>
        <w:rPr>
          <w:rFonts w:ascii="Book Antiqua" w:hAnsi="Book Antiqua" w:cs="Arial"/>
          <w:sz w:val="24"/>
          <w:szCs w:val="24"/>
        </w:rPr>
        <w:t>, Koudougou, Bobo, ainsi que deux représentants par village au plus tard fin août pour la mise en place du nouveau comité de jumelage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Pour le logement administratif des enseignants, monsieur le maire invite les CVD à s’impliquer dans la gestion pour certaines informations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La coupe du maire où la finale est programmée pour le 20 juillet 2019 et doit opposer </w:t>
      </w:r>
      <w:proofErr w:type="spellStart"/>
      <w:r>
        <w:rPr>
          <w:rFonts w:ascii="Book Antiqua" w:hAnsi="Book Antiqua" w:cs="Arial"/>
          <w:sz w:val="24"/>
          <w:szCs w:val="24"/>
        </w:rPr>
        <w:t>Ralo</w:t>
      </w:r>
      <w:proofErr w:type="spellEnd"/>
      <w:r>
        <w:rPr>
          <w:rFonts w:ascii="Book Antiqua" w:hAnsi="Book Antiqua" w:cs="Arial"/>
          <w:sz w:val="24"/>
          <w:szCs w:val="24"/>
        </w:rPr>
        <w:t xml:space="preserve"> et </w:t>
      </w:r>
      <w:proofErr w:type="spellStart"/>
      <w:r>
        <w:rPr>
          <w:rFonts w:ascii="Book Antiqua" w:hAnsi="Book Antiqua" w:cs="Arial"/>
          <w:sz w:val="24"/>
          <w:szCs w:val="24"/>
        </w:rPr>
        <w:t>Niangdo</w:t>
      </w:r>
      <w:proofErr w:type="spellEnd"/>
      <w:r>
        <w:rPr>
          <w:rFonts w:ascii="Book Antiqua" w:hAnsi="Book Antiqua" w:cs="Arial"/>
          <w:sz w:val="24"/>
          <w:szCs w:val="24"/>
        </w:rPr>
        <w:t xml:space="preserve"> d’où la mobilisation de toute la population pour accueillir les hôtes au cours de la cérémonie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Monsieur le maire a fait le point sur le projet de construction du barrage de </w:t>
      </w:r>
      <w:proofErr w:type="spellStart"/>
      <w:r>
        <w:rPr>
          <w:rFonts w:ascii="Book Antiqua" w:hAnsi="Book Antiqua" w:cs="Arial"/>
          <w:sz w:val="24"/>
          <w:szCs w:val="24"/>
        </w:rPr>
        <w:t>Niangdo</w:t>
      </w:r>
      <w:proofErr w:type="spellEnd"/>
      <w:r>
        <w:rPr>
          <w:rFonts w:ascii="Book Antiqua" w:hAnsi="Book Antiqua" w:cs="Arial"/>
          <w:sz w:val="24"/>
          <w:szCs w:val="24"/>
        </w:rPr>
        <w:t xml:space="preserve"> où les études sont en terme avec l’aval de la commune.</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Monsieur le maire a souligné l’ouverture prochaine en juillet de la boutique SONAGES souhaitée par la population pour la vente des céréales à coût réduit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Il est ressorti aussi la dissolution du COGES de </w:t>
      </w:r>
      <w:proofErr w:type="spellStart"/>
      <w:r>
        <w:rPr>
          <w:rFonts w:ascii="Book Antiqua" w:hAnsi="Book Antiqua" w:cs="Arial"/>
          <w:sz w:val="24"/>
          <w:szCs w:val="24"/>
        </w:rPr>
        <w:t>Yagba</w:t>
      </w:r>
      <w:proofErr w:type="spellEnd"/>
      <w:r>
        <w:rPr>
          <w:rFonts w:ascii="Book Antiqua" w:hAnsi="Book Antiqua" w:cs="Arial"/>
          <w:sz w:val="24"/>
          <w:szCs w:val="24"/>
        </w:rPr>
        <w:t xml:space="preserve"> et la mise en place d’un nouveau comité de gestion au sein du CSPS. A ce niveau le secrétaire général de la mairie a annoncé de la présence le 26/06/2019 du MCD pour ce renouvellement. A cet effet, les conseillers KABORE </w:t>
      </w:r>
      <w:proofErr w:type="spellStart"/>
      <w:r>
        <w:rPr>
          <w:rFonts w:ascii="Book Antiqua" w:hAnsi="Book Antiqua" w:cs="Arial"/>
          <w:sz w:val="24"/>
          <w:szCs w:val="24"/>
        </w:rPr>
        <w:t>Saïdou</w:t>
      </w:r>
      <w:proofErr w:type="spellEnd"/>
      <w:r>
        <w:rPr>
          <w:rFonts w:ascii="Book Antiqua" w:hAnsi="Book Antiqua" w:cs="Arial"/>
          <w:sz w:val="24"/>
          <w:szCs w:val="24"/>
        </w:rPr>
        <w:t xml:space="preserve"> et TIENDREBEOGO </w:t>
      </w:r>
      <w:proofErr w:type="spellStart"/>
      <w:r>
        <w:rPr>
          <w:rFonts w:ascii="Book Antiqua" w:hAnsi="Book Antiqua" w:cs="Arial"/>
          <w:sz w:val="24"/>
          <w:szCs w:val="24"/>
        </w:rPr>
        <w:t>Lassané</w:t>
      </w:r>
      <w:proofErr w:type="spellEnd"/>
      <w:r>
        <w:rPr>
          <w:rFonts w:ascii="Book Antiqua" w:hAnsi="Book Antiqua" w:cs="Arial"/>
          <w:sz w:val="24"/>
          <w:szCs w:val="24"/>
        </w:rPr>
        <w:t xml:space="preserve"> sont membres statutaire du conseil au sein de ce comité.</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Monsieur le maire a fait le point de la délimitation du terrain communal où des difficultés ont été relevés avec les habitants de ces lieux d’où l’implication des responsables coutumiers et religieux pour plus de compréhension. Dans le même registre le cas de </w:t>
      </w:r>
      <w:proofErr w:type="spellStart"/>
      <w:r>
        <w:rPr>
          <w:rFonts w:ascii="Book Antiqua" w:hAnsi="Book Antiqua" w:cs="Arial"/>
          <w:sz w:val="24"/>
          <w:szCs w:val="24"/>
        </w:rPr>
        <w:t>Ralo</w:t>
      </w:r>
      <w:proofErr w:type="spellEnd"/>
      <w:r>
        <w:rPr>
          <w:rFonts w:ascii="Book Antiqua" w:hAnsi="Book Antiqua" w:cs="Arial"/>
          <w:sz w:val="24"/>
          <w:szCs w:val="24"/>
        </w:rPr>
        <w:t xml:space="preserve"> avec l’église catholique où le CVD, les conseillers et les responsables locaux sont interpellés ;</w:t>
      </w:r>
    </w:p>
    <w:p w:rsidR="00E81682" w:rsidRDefault="000C0E1B"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Le conseiller </w:t>
      </w:r>
      <w:r w:rsidR="006F14E9">
        <w:rPr>
          <w:rFonts w:ascii="Book Antiqua" w:hAnsi="Book Antiqua" w:cs="Arial"/>
          <w:sz w:val="24"/>
          <w:szCs w:val="24"/>
        </w:rPr>
        <w:t>ZOM</w:t>
      </w:r>
      <w:r w:rsidR="00E81682">
        <w:rPr>
          <w:rFonts w:ascii="Book Antiqua" w:hAnsi="Book Antiqua" w:cs="Arial"/>
          <w:sz w:val="24"/>
          <w:szCs w:val="24"/>
        </w:rPr>
        <w:t>GO</w:t>
      </w:r>
      <w:r w:rsidR="006F14E9">
        <w:rPr>
          <w:rFonts w:ascii="Book Antiqua" w:hAnsi="Book Antiqua" w:cs="Arial"/>
          <w:sz w:val="24"/>
          <w:szCs w:val="24"/>
        </w:rPr>
        <w:t>H</w:t>
      </w:r>
      <w:r>
        <w:rPr>
          <w:rFonts w:ascii="Book Antiqua" w:hAnsi="Book Antiqua" w:cs="Arial"/>
          <w:sz w:val="24"/>
          <w:szCs w:val="24"/>
        </w:rPr>
        <w:t xml:space="preserve"> </w:t>
      </w:r>
      <w:proofErr w:type="spellStart"/>
      <w:r>
        <w:rPr>
          <w:rFonts w:ascii="Book Antiqua" w:hAnsi="Book Antiqua" w:cs="Arial"/>
          <w:sz w:val="24"/>
          <w:szCs w:val="24"/>
        </w:rPr>
        <w:t>Hamidou</w:t>
      </w:r>
      <w:proofErr w:type="spellEnd"/>
      <w:r w:rsidR="00E81682">
        <w:rPr>
          <w:rFonts w:ascii="Book Antiqua" w:hAnsi="Book Antiqua" w:cs="Arial"/>
          <w:sz w:val="24"/>
          <w:szCs w:val="24"/>
        </w:rPr>
        <w:t xml:space="preserve"> a laissé entendre sa satisfaction sur la prise de délibération autorisant la création du comité GEM et son alimentation dans </w:t>
      </w:r>
      <w:r w:rsidR="00E81682">
        <w:rPr>
          <w:rFonts w:ascii="Book Antiqua" w:hAnsi="Book Antiqua" w:cs="Arial"/>
          <w:sz w:val="24"/>
          <w:szCs w:val="24"/>
        </w:rPr>
        <w:lastRenderedPageBreak/>
        <w:t>le budget. Il a par ailleurs souligné le changement des démarches de mise en œuvre de ces activités ;</w:t>
      </w:r>
    </w:p>
    <w:p w:rsidR="00DB3612" w:rsidRDefault="00E81682" w:rsidP="00DB361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 xml:space="preserve">Le conseiller ZONGO </w:t>
      </w:r>
      <w:proofErr w:type="spellStart"/>
      <w:r>
        <w:rPr>
          <w:rFonts w:ascii="Book Antiqua" w:hAnsi="Book Antiqua" w:cs="Arial"/>
          <w:sz w:val="24"/>
          <w:szCs w:val="24"/>
        </w:rPr>
        <w:t>Kalaga</w:t>
      </w:r>
      <w:proofErr w:type="spellEnd"/>
      <w:r>
        <w:rPr>
          <w:rFonts w:ascii="Book Antiqua" w:hAnsi="Book Antiqua" w:cs="Arial"/>
          <w:sz w:val="24"/>
          <w:szCs w:val="24"/>
        </w:rPr>
        <w:t xml:space="preserve"> de Gogo a souligné la mésentente d’un infirmier en poste au CSPS de Gogo avec la population en demandant au conseil d’en tenir compte ;</w:t>
      </w:r>
    </w:p>
    <w:p w:rsidR="00E81682" w:rsidRPr="00DB3612" w:rsidRDefault="00E81682" w:rsidP="00DB3612">
      <w:pPr>
        <w:pStyle w:val="Paragraphedeliste"/>
        <w:numPr>
          <w:ilvl w:val="0"/>
          <w:numId w:val="1"/>
        </w:numPr>
        <w:tabs>
          <w:tab w:val="left" w:pos="2108"/>
        </w:tabs>
        <w:jc w:val="both"/>
        <w:rPr>
          <w:rFonts w:ascii="Book Antiqua" w:hAnsi="Book Antiqua" w:cs="Arial"/>
          <w:sz w:val="24"/>
          <w:szCs w:val="24"/>
        </w:rPr>
      </w:pPr>
      <w:r w:rsidRPr="00DB3612">
        <w:rPr>
          <w:rFonts w:ascii="Book Antiqua" w:hAnsi="Book Antiqua" w:cs="Arial"/>
          <w:sz w:val="24"/>
          <w:szCs w:val="24"/>
        </w:rPr>
        <w:t xml:space="preserve">La population de </w:t>
      </w:r>
      <w:proofErr w:type="spellStart"/>
      <w:r w:rsidRPr="00DB3612">
        <w:rPr>
          <w:rFonts w:ascii="Book Antiqua" w:hAnsi="Book Antiqua" w:cs="Arial"/>
          <w:sz w:val="24"/>
          <w:szCs w:val="24"/>
        </w:rPr>
        <w:t>Loaga</w:t>
      </w:r>
      <w:proofErr w:type="spellEnd"/>
      <w:r w:rsidRPr="00DB3612">
        <w:rPr>
          <w:rFonts w:ascii="Book Antiqua" w:hAnsi="Book Antiqua" w:cs="Arial"/>
          <w:sz w:val="24"/>
          <w:szCs w:val="24"/>
        </w:rPr>
        <w:t xml:space="preserve"> réitère leur doléance aux bonnes volontés pour achever les deux salles de classe au CEG de </w:t>
      </w:r>
      <w:proofErr w:type="spellStart"/>
      <w:r w:rsidRPr="00DB3612">
        <w:rPr>
          <w:rFonts w:ascii="Book Antiqua" w:hAnsi="Book Antiqua" w:cs="Arial"/>
          <w:sz w:val="24"/>
          <w:szCs w:val="24"/>
        </w:rPr>
        <w:t>Loaga</w:t>
      </w:r>
      <w:proofErr w:type="spellEnd"/>
      <w:r w:rsidRPr="00DB3612">
        <w:rPr>
          <w:rFonts w:ascii="Book Antiqua" w:hAnsi="Book Antiqua" w:cs="Arial"/>
          <w:sz w:val="24"/>
          <w:szCs w:val="24"/>
        </w:rPr>
        <w:t> ;</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Le 2</w:t>
      </w:r>
      <w:r w:rsidRPr="005D47CA">
        <w:rPr>
          <w:rFonts w:ascii="Book Antiqua" w:hAnsi="Book Antiqua" w:cs="Arial"/>
          <w:sz w:val="24"/>
          <w:szCs w:val="24"/>
          <w:vertAlign w:val="superscript"/>
        </w:rPr>
        <w:t>ème</w:t>
      </w:r>
      <w:r>
        <w:rPr>
          <w:rFonts w:ascii="Book Antiqua" w:hAnsi="Book Antiqua" w:cs="Arial"/>
          <w:sz w:val="24"/>
          <w:szCs w:val="24"/>
        </w:rPr>
        <w:t xml:space="preserve"> adjoint au maire a fait cas des machines à sous (argent) où des mesures doivent être prises pour encadrer le phénomène qui entraine la dépravation             des mœurs ainsi que le larcin des mineurs.</w:t>
      </w:r>
    </w:p>
    <w:p w:rsidR="00E81682" w:rsidRDefault="00E81682" w:rsidP="00E81682">
      <w:pPr>
        <w:pStyle w:val="Paragraphedeliste"/>
        <w:numPr>
          <w:ilvl w:val="0"/>
          <w:numId w:val="1"/>
        </w:numPr>
        <w:tabs>
          <w:tab w:val="left" w:pos="2108"/>
        </w:tabs>
        <w:jc w:val="both"/>
        <w:rPr>
          <w:rFonts w:ascii="Book Antiqua" w:hAnsi="Book Antiqua" w:cs="Arial"/>
          <w:sz w:val="24"/>
          <w:szCs w:val="24"/>
        </w:rPr>
      </w:pPr>
      <w:r>
        <w:rPr>
          <w:rFonts w:ascii="Book Antiqua" w:hAnsi="Book Antiqua" w:cs="Arial"/>
          <w:sz w:val="24"/>
          <w:szCs w:val="24"/>
        </w:rPr>
        <w:t>Monsieur le maire a proposé au conseil la tenue de la session spéciale pour le foncier dans les jours à venir où la date sera précisée après concertation du bureau exécutif du conseil.</w:t>
      </w:r>
    </w:p>
    <w:p w:rsidR="00E81682" w:rsidRPr="00BE6EFA" w:rsidRDefault="00E81682" w:rsidP="00E81682">
      <w:pPr>
        <w:pStyle w:val="Paragraphedeliste"/>
        <w:tabs>
          <w:tab w:val="left" w:pos="2108"/>
        </w:tabs>
        <w:jc w:val="both"/>
        <w:rPr>
          <w:rFonts w:ascii="Book Antiqua" w:hAnsi="Book Antiqua" w:cs="Arial"/>
          <w:sz w:val="24"/>
          <w:szCs w:val="24"/>
        </w:rPr>
      </w:pPr>
      <w:r>
        <w:rPr>
          <w:rFonts w:ascii="Book Antiqua" w:hAnsi="Book Antiqua" w:cs="Arial"/>
          <w:sz w:val="24"/>
          <w:szCs w:val="24"/>
        </w:rPr>
        <w:t>Ainsi ont pris fin les travaux du 2</w:t>
      </w:r>
      <w:r w:rsidRPr="00CD7855">
        <w:rPr>
          <w:rFonts w:ascii="Book Antiqua" w:hAnsi="Book Antiqua" w:cs="Arial"/>
          <w:sz w:val="24"/>
          <w:szCs w:val="24"/>
          <w:vertAlign w:val="superscript"/>
        </w:rPr>
        <w:t>ème</w:t>
      </w:r>
      <w:r>
        <w:rPr>
          <w:rFonts w:ascii="Book Antiqua" w:hAnsi="Book Antiqua" w:cs="Arial"/>
          <w:sz w:val="24"/>
          <w:szCs w:val="24"/>
        </w:rPr>
        <w:t xml:space="preserve"> jour du conseil municipal.</w:t>
      </w:r>
    </w:p>
    <w:p w:rsidR="00E81682" w:rsidRPr="00046AD4" w:rsidRDefault="00E81682" w:rsidP="00E81682">
      <w:pPr>
        <w:tabs>
          <w:tab w:val="left" w:pos="2108"/>
        </w:tabs>
        <w:jc w:val="both"/>
        <w:rPr>
          <w:rFonts w:ascii="Century" w:hAnsi="Century"/>
          <w:sz w:val="24"/>
          <w:szCs w:val="24"/>
        </w:rPr>
      </w:pPr>
      <w:r>
        <w:rPr>
          <w:rFonts w:ascii="Century" w:hAnsi="Century"/>
          <w:sz w:val="24"/>
          <w:szCs w:val="24"/>
        </w:rPr>
        <w:t>Avant de lever la séance à 16h00</w:t>
      </w:r>
      <w:r w:rsidRPr="00046AD4">
        <w:rPr>
          <w:rFonts w:ascii="Century" w:hAnsi="Century"/>
          <w:sz w:val="24"/>
          <w:szCs w:val="24"/>
        </w:rPr>
        <w:t xml:space="preserve">, monsieur le Maire président </w:t>
      </w:r>
      <w:r>
        <w:rPr>
          <w:rFonts w:ascii="Century" w:hAnsi="Century"/>
          <w:sz w:val="24"/>
          <w:szCs w:val="24"/>
        </w:rPr>
        <w:t>du conseil municipal</w:t>
      </w:r>
      <w:r w:rsidRPr="00046AD4">
        <w:rPr>
          <w:rFonts w:ascii="Century" w:hAnsi="Century"/>
          <w:sz w:val="24"/>
          <w:szCs w:val="24"/>
        </w:rPr>
        <w:t xml:space="preserve"> a remercié l’ensemble des </w:t>
      </w:r>
      <w:r>
        <w:rPr>
          <w:rFonts w:ascii="Century" w:hAnsi="Century"/>
          <w:sz w:val="24"/>
          <w:szCs w:val="24"/>
        </w:rPr>
        <w:t xml:space="preserve">conseillers et les autres </w:t>
      </w:r>
      <w:r w:rsidRPr="00046AD4">
        <w:rPr>
          <w:rFonts w:ascii="Century" w:hAnsi="Century"/>
          <w:sz w:val="24"/>
          <w:szCs w:val="24"/>
        </w:rPr>
        <w:t xml:space="preserve">participants pour leur </w:t>
      </w:r>
      <w:r>
        <w:rPr>
          <w:rFonts w:ascii="Century" w:hAnsi="Century"/>
          <w:sz w:val="24"/>
          <w:szCs w:val="24"/>
        </w:rPr>
        <w:t>forte participation aux échanges et souhaité</w:t>
      </w:r>
      <w:r w:rsidRPr="00046AD4">
        <w:rPr>
          <w:rFonts w:ascii="Century" w:hAnsi="Century"/>
          <w:sz w:val="24"/>
          <w:szCs w:val="24"/>
        </w:rPr>
        <w:t xml:space="preserve"> un bon retour à tous dans leurs familles respectives. </w:t>
      </w:r>
    </w:p>
    <w:p w:rsidR="00E81682" w:rsidRPr="00056D9A" w:rsidRDefault="00E81682" w:rsidP="00E81682">
      <w:pPr>
        <w:jc w:val="both"/>
        <w:rPr>
          <w:rFonts w:ascii="Century" w:hAnsi="Century"/>
          <w:sz w:val="24"/>
          <w:szCs w:val="24"/>
        </w:rPr>
      </w:pPr>
    </w:p>
    <w:p w:rsidR="00E81682" w:rsidRDefault="00E81682" w:rsidP="00E81682">
      <w:pPr>
        <w:jc w:val="both"/>
        <w:rPr>
          <w:rFonts w:ascii="Century" w:hAnsi="Century"/>
          <w:sz w:val="24"/>
          <w:szCs w:val="24"/>
        </w:rPr>
      </w:pPr>
      <w:r w:rsidRPr="00F17410">
        <w:rPr>
          <w:rFonts w:ascii="Century" w:hAnsi="Century"/>
          <w:sz w:val="24"/>
          <w:szCs w:val="24"/>
        </w:rPr>
        <w:t>Le secrétaire de séance</w:t>
      </w:r>
      <w:r>
        <w:rPr>
          <w:rFonts w:ascii="Century" w:hAnsi="Century"/>
          <w:sz w:val="24"/>
          <w:szCs w:val="24"/>
        </w:rPr>
        <w:t xml:space="preserve">                                                            </w:t>
      </w:r>
      <w:r w:rsidRPr="00F17410">
        <w:rPr>
          <w:rFonts w:ascii="Century" w:hAnsi="Century"/>
          <w:sz w:val="24"/>
          <w:szCs w:val="24"/>
        </w:rPr>
        <w:t>le président de séance</w:t>
      </w:r>
    </w:p>
    <w:p w:rsidR="00D24994" w:rsidRDefault="00D24994" w:rsidP="00E81682">
      <w:pPr>
        <w:jc w:val="both"/>
        <w:rPr>
          <w:rFonts w:ascii="Century" w:hAnsi="Century"/>
          <w:sz w:val="24"/>
          <w:szCs w:val="24"/>
        </w:rPr>
      </w:pPr>
    </w:p>
    <w:p w:rsidR="00E81682" w:rsidRPr="00350EBA" w:rsidRDefault="00E81682" w:rsidP="00E81682">
      <w:pPr>
        <w:jc w:val="both"/>
        <w:rPr>
          <w:rFonts w:ascii="Century" w:hAnsi="Century"/>
          <w:sz w:val="24"/>
          <w:szCs w:val="24"/>
        </w:rPr>
      </w:pPr>
    </w:p>
    <w:p w:rsidR="00E81682" w:rsidRPr="00793156" w:rsidRDefault="00E81682" w:rsidP="00E81682">
      <w:pPr>
        <w:spacing w:before="240" w:after="0" w:line="240" w:lineRule="auto"/>
        <w:jc w:val="both"/>
        <w:rPr>
          <w:rFonts w:ascii="Century" w:hAnsi="Century"/>
          <w:sz w:val="24"/>
          <w:szCs w:val="24"/>
        </w:rPr>
      </w:pPr>
      <w:r w:rsidRPr="00890ED4">
        <w:rPr>
          <w:rFonts w:ascii="Century" w:hAnsi="Century"/>
          <w:b/>
          <w:sz w:val="24"/>
          <w:szCs w:val="24"/>
          <w:u w:val="single"/>
        </w:rPr>
        <w:t>NANA</w:t>
      </w:r>
      <w:r w:rsidR="007F2EA6" w:rsidRPr="00890ED4">
        <w:rPr>
          <w:rFonts w:ascii="Century" w:hAnsi="Century"/>
          <w:b/>
          <w:sz w:val="24"/>
          <w:szCs w:val="24"/>
          <w:u w:val="single"/>
        </w:rPr>
        <w:t xml:space="preserve"> </w:t>
      </w:r>
      <w:proofErr w:type="spellStart"/>
      <w:r w:rsidR="007F2EA6" w:rsidRPr="00890ED4">
        <w:rPr>
          <w:rFonts w:ascii="Century" w:hAnsi="Century"/>
          <w:b/>
          <w:sz w:val="24"/>
          <w:szCs w:val="24"/>
          <w:u w:val="single"/>
        </w:rPr>
        <w:t>Harouna</w:t>
      </w:r>
      <w:proofErr w:type="spellEnd"/>
      <w:r w:rsidRPr="00793156">
        <w:rPr>
          <w:rFonts w:ascii="Century" w:hAnsi="Century"/>
          <w:sz w:val="24"/>
          <w:szCs w:val="24"/>
        </w:rPr>
        <w:t xml:space="preserve">                </w:t>
      </w:r>
      <w:r>
        <w:rPr>
          <w:rFonts w:ascii="Century" w:hAnsi="Century"/>
          <w:sz w:val="24"/>
          <w:szCs w:val="24"/>
        </w:rPr>
        <w:t xml:space="preserve">                                                            </w:t>
      </w:r>
      <w:r w:rsidR="00890ED4">
        <w:rPr>
          <w:rFonts w:ascii="Century" w:hAnsi="Century"/>
          <w:sz w:val="24"/>
          <w:szCs w:val="24"/>
        </w:rPr>
        <w:t xml:space="preserve"> </w:t>
      </w:r>
      <w:r w:rsidRPr="00890ED4">
        <w:rPr>
          <w:rFonts w:ascii="Century" w:hAnsi="Century"/>
          <w:b/>
          <w:sz w:val="24"/>
          <w:szCs w:val="24"/>
          <w:u w:val="single"/>
        </w:rPr>
        <w:t>BAGUE</w:t>
      </w:r>
      <w:r w:rsidR="007F2EA6" w:rsidRPr="00890ED4">
        <w:rPr>
          <w:rFonts w:ascii="Century" w:hAnsi="Century"/>
          <w:b/>
          <w:sz w:val="24"/>
          <w:szCs w:val="24"/>
          <w:u w:val="single"/>
        </w:rPr>
        <w:t xml:space="preserve"> </w:t>
      </w:r>
      <w:r w:rsidR="00890ED4">
        <w:rPr>
          <w:rFonts w:ascii="Century" w:hAnsi="Century"/>
          <w:b/>
          <w:sz w:val="24"/>
          <w:szCs w:val="24"/>
          <w:u w:val="single"/>
        </w:rPr>
        <w:t xml:space="preserve"> </w:t>
      </w:r>
      <w:r w:rsidR="007F2EA6" w:rsidRPr="00890ED4">
        <w:rPr>
          <w:rFonts w:ascii="Century" w:hAnsi="Century"/>
          <w:b/>
          <w:sz w:val="24"/>
          <w:szCs w:val="24"/>
          <w:u w:val="single"/>
        </w:rPr>
        <w:t>Daouda</w:t>
      </w:r>
    </w:p>
    <w:p w:rsidR="00E81682" w:rsidRDefault="00E81682" w:rsidP="00E81682">
      <w:pPr>
        <w:spacing w:line="240" w:lineRule="auto"/>
        <w:jc w:val="both"/>
        <w:rPr>
          <w:rFonts w:ascii="Century" w:hAnsi="Century"/>
          <w:i/>
          <w:sz w:val="18"/>
          <w:szCs w:val="18"/>
        </w:rPr>
      </w:pPr>
      <w:r>
        <w:rPr>
          <w:rFonts w:ascii="Century" w:hAnsi="Century"/>
          <w:i/>
          <w:sz w:val="18"/>
          <w:szCs w:val="18"/>
        </w:rPr>
        <w:t xml:space="preserve"> </w:t>
      </w:r>
      <w:r w:rsidR="00235AE0">
        <w:rPr>
          <w:rFonts w:ascii="Century" w:hAnsi="Century"/>
          <w:i/>
          <w:sz w:val="18"/>
          <w:szCs w:val="18"/>
        </w:rPr>
        <w:t>Instituteur C</w:t>
      </w:r>
      <w:r w:rsidRPr="00915368">
        <w:rPr>
          <w:rFonts w:ascii="Century" w:hAnsi="Century"/>
          <w:i/>
          <w:sz w:val="18"/>
          <w:szCs w:val="18"/>
        </w:rPr>
        <w:t>ertifié</w:t>
      </w:r>
      <w:r>
        <w:rPr>
          <w:rFonts w:ascii="Century" w:hAnsi="Century"/>
          <w:i/>
          <w:sz w:val="18"/>
          <w:szCs w:val="18"/>
        </w:rPr>
        <w:t xml:space="preserve">                                                                           </w:t>
      </w:r>
      <w:r w:rsidR="00DB3612">
        <w:rPr>
          <w:rFonts w:ascii="Century" w:hAnsi="Century"/>
          <w:i/>
          <w:sz w:val="18"/>
          <w:szCs w:val="18"/>
        </w:rPr>
        <w:t xml:space="preserve">                              </w:t>
      </w:r>
      <w:r w:rsidR="00890ED4">
        <w:rPr>
          <w:rFonts w:ascii="Century" w:hAnsi="Century"/>
          <w:i/>
          <w:sz w:val="18"/>
          <w:szCs w:val="18"/>
        </w:rPr>
        <w:t xml:space="preserve"> </w:t>
      </w:r>
      <w:r w:rsidRPr="00890ED4">
        <w:rPr>
          <w:rFonts w:ascii="Century" w:hAnsi="Century"/>
          <w:i/>
          <w:sz w:val="16"/>
          <w:szCs w:val="16"/>
        </w:rPr>
        <w:t>Economiste-Gestionnaire</w:t>
      </w:r>
      <w:r w:rsidRPr="00915368">
        <w:rPr>
          <w:rFonts w:ascii="Century" w:hAnsi="Century"/>
          <w:i/>
          <w:sz w:val="18"/>
          <w:szCs w:val="18"/>
        </w:rPr>
        <w:t xml:space="preserve">  </w:t>
      </w:r>
    </w:p>
    <w:p w:rsidR="00E81682" w:rsidRDefault="00E81682" w:rsidP="00E81682">
      <w:pPr>
        <w:spacing w:line="240" w:lineRule="auto"/>
        <w:jc w:val="both"/>
        <w:rPr>
          <w:rFonts w:ascii="Century" w:hAnsi="Century"/>
          <w:i/>
          <w:sz w:val="18"/>
          <w:szCs w:val="18"/>
        </w:rPr>
      </w:pPr>
    </w:p>
    <w:p w:rsidR="00E81682" w:rsidRPr="0076712F" w:rsidRDefault="00E81682" w:rsidP="00E81682">
      <w:pPr>
        <w:rPr>
          <w:rFonts w:ascii="Century" w:hAnsi="Century"/>
          <w:sz w:val="24"/>
          <w:szCs w:val="24"/>
        </w:rPr>
      </w:pPr>
    </w:p>
    <w:p w:rsidR="00E81682" w:rsidRPr="0076712F" w:rsidRDefault="00E81682" w:rsidP="00E81682">
      <w:pPr>
        <w:tabs>
          <w:tab w:val="left" w:pos="3181"/>
        </w:tabs>
        <w:rPr>
          <w:rFonts w:ascii="Century" w:hAnsi="Century"/>
          <w:sz w:val="24"/>
          <w:szCs w:val="24"/>
        </w:rPr>
      </w:pPr>
      <w:r>
        <w:rPr>
          <w:rFonts w:ascii="Century" w:hAnsi="Century"/>
          <w:sz w:val="24"/>
          <w:szCs w:val="24"/>
        </w:rPr>
        <w:tab/>
      </w:r>
    </w:p>
    <w:p w:rsidR="00013196" w:rsidRDefault="008021F2"/>
    <w:sectPr w:rsidR="00013196" w:rsidSect="00417ACA">
      <w:footerReference w:type="default" r:id="rId8"/>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82" w:rsidRDefault="00E81682" w:rsidP="00E81682">
      <w:pPr>
        <w:spacing w:after="0" w:line="240" w:lineRule="auto"/>
      </w:pPr>
      <w:r>
        <w:separator/>
      </w:r>
    </w:p>
  </w:endnote>
  <w:endnote w:type="continuationSeparator" w:id="0">
    <w:p w:rsidR="00E81682" w:rsidRDefault="00E81682" w:rsidP="00E8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6B" w:rsidRDefault="00802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82" w:rsidRDefault="00E81682" w:rsidP="00E81682">
      <w:pPr>
        <w:spacing w:after="0" w:line="240" w:lineRule="auto"/>
      </w:pPr>
      <w:r>
        <w:separator/>
      </w:r>
    </w:p>
  </w:footnote>
  <w:footnote w:type="continuationSeparator" w:id="0">
    <w:p w:rsidR="00E81682" w:rsidRDefault="00E81682" w:rsidP="00E8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6FD3"/>
    <w:multiLevelType w:val="hybridMultilevel"/>
    <w:tmpl w:val="586EED54"/>
    <w:lvl w:ilvl="0" w:tplc="7366861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974F55"/>
    <w:multiLevelType w:val="hybridMultilevel"/>
    <w:tmpl w:val="D56E5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8A0F6A"/>
    <w:multiLevelType w:val="hybridMultilevel"/>
    <w:tmpl w:val="64C424F2"/>
    <w:lvl w:ilvl="0" w:tplc="B0869D70">
      <w:start w:val="3"/>
      <w:numFmt w:val="bullet"/>
      <w:lvlText w:val="-"/>
      <w:lvlJc w:val="left"/>
      <w:pPr>
        <w:ind w:left="720" w:hanging="360"/>
      </w:pPr>
      <w:rPr>
        <w:rFonts w:ascii="Book Antiqua" w:eastAsiaTheme="minorHAns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C65F90"/>
    <w:multiLevelType w:val="hybridMultilevel"/>
    <w:tmpl w:val="1EBED568"/>
    <w:lvl w:ilvl="0" w:tplc="A3E04718">
      <w:start w:val="1"/>
      <w:numFmt w:val="decimal"/>
      <w:lvlText w:val="%1-"/>
      <w:lvlJc w:val="left"/>
      <w:pPr>
        <w:ind w:left="720" w:hanging="360"/>
      </w:pPr>
      <w:rPr>
        <w:rFonts w:ascii="Broadway" w:hAnsi="Broadway"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2"/>
    <w:rsid w:val="00014C92"/>
    <w:rsid w:val="00044AA5"/>
    <w:rsid w:val="00054A8D"/>
    <w:rsid w:val="00062A3E"/>
    <w:rsid w:val="000A26F2"/>
    <w:rsid w:val="000B70F8"/>
    <w:rsid w:val="000C0E1B"/>
    <w:rsid w:val="0011338A"/>
    <w:rsid w:val="00143A21"/>
    <w:rsid w:val="0019794E"/>
    <w:rsid w:val="00197EBE"/>
    <w:rsid w:val="001A092B"/>
    <w:rsid w:val="001F3118"/>
    <w:rsid w:val="002130A1"/>
    <w:rsid w:val="00235AE0"/>
    <w:rsid w:val="002761E5"/>
    <w:rsid w:val="00276AD2"/>
    <w:rsid w:val="002D64F8"/>
    <w:rsid w:val="00351B08"/>
    <w:rsid w:val="004B39A7"/>
    <w:rsid w:val="005179D7"/>
    <w:rsid w:val="005B2E7E"/>
    <w:rsid w:val="0065461F"/>
    <w:rsid w:val="006855CC"/>
    <w:rsid w:val="006F14E9"/>
    <w:rsid w:val="00722171"/>
    <w:rsid w:val="00724875"/>
    <w:rsid w:val="00741F9F"/>
    <w:rsid w:val="00796794"/>
    <w:rsid w:val="007C6499"/>
    <w:rsid w:val="007E0E8F"/>
    <w:rsid w:val="007F2EA6"/>
    <w:rsid w:val="008021F2"/>
    <w:rsid w:val="00890ED4"/>
    <w:rsid w:val="00964448"/>
    <w:rsid w:val="00A12E26"/>
    <w:rsid w:val="00A73A92"/>
    <w:rsid w:val="00AE3408"/>
    <w:rsid w:val="00AE4336"/>
    <w:rsid w:val="00B11530"/>
    <w:rsid w:val="00B31ED1"/>
    <w:rsid w:val="00B57CFB"/>
    <w:rsid w:val="00BB6D59"/>
    <w:rsid w:val="00BD1A10"/>
    <w:rsid w:val="00BD7A01"/>
    <w:rsid w:val="00C07888"/>
    <w:rsid w:val="00C118D6"/>
    <w:rsid w:val="00C650AC"/>
    <w:rsid w:val="00C91587"/>
    <w:rsid w:val="00CE5665"/>
    <w:rsid w:val="00D07C68"/>
    <w:rsid w:val="00D1490A"/>
    <w:rsid w:val="00D24994"/>
    <w:rsid w:val="00DB3612"/>
    <w:rsid w:val="00E32692"/>
    <w:rsid w:val="00E81682"/>
    <w:rsid w:val="00E950C0"/>
    <w:rsid w:val="00E957A2"/>
    <w:rsid w:val="00F043F6"/>
    <w:rsid w:val="00F279E3"/>
    <w:rsid w:val="00F93C4F"/>
    <w:rsid w:val="00FC23EA"/>
    <w:rsid w:val="00FE5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82"/>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682"/>
    <w:pPr>
      <w:tabs>
        <w:tab w:val="center" w:pos="4536"/>
        <w:tab w:val="right" w:pos="9072"/>
      </w:tabs>
    </w:pPr>
  </w:style>
  <w:style w:type="character" w:customStyle="1" w:styleId="En-tteCar">
    <w:name w:val="En-tête Car"/>
    <w:basedOn w:val="Policepardfaut"/>
    <w:link w:val="En-tte"/>
    <w:uiPriority w:val="99"/>
    <w:rsid w:val="00E81682"/>
  </w:style>
  <w:style w:type="paragraph" w:styleId="Pieddepage">
    <w:name w:val="footer"/>
    <w:basedOn w:val="Normal"/>
    <w:link w:val="PieddepageCar"/>
    <w:uiPriority w:val="99"/>
    <w:unhideWhenUsed/>
    <w:rsid w:val="00E81682"/>
    <w:pPr>
      <w:tabs>
        <w:tab w:val="center" w:pos="4536"/>
        <w:tab w:val="right" w:pos="9072"/>
      </w:tabs>
    </w:pPr>
  </w:style>
  <w:style w:type="character" w:customStyle="1" w:styleId="PieddepageCar">
    <w:name w:val="Pied de page Car"/>
    <w:basedOn w:val="Policepardfaut"/>
    <w:link w:val="Pieddepage"/>
    <w:uiPriority w:val="99"/>
    <w:rsid w:val="00E81682"/>
  </w:style>
  <w:style w:type="paragraph" w:styleId="Paragraphedeliste">
    <w:name w:val="List Paragraph"/>
    <w:basedOn w:val="Normal"/>
    <w:uiPriority w:val="34"/>
    <w:qFormat/>
    <w:rsid w:val="00E81682"/>
    <w:pPr>
      <w:ind w:left="720"/>
      <w:contextualSpacing/>
    </w:pPr>
  </w:style>
  <w:style w:type="table" w:styleId="Grilledutableau">
    <w:name w:val="Table Grid"/>
    <w:basedOn w:val="TableauNormal"/>
    <w:uiPriority w:val="59"/>
    <w:rsid w:val="00E81682"/>
    <w:rPr>
      <w:rFonts w:eastAsiaTheme="minorEastAsia"/>
      <w:sz w:val="22"/>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02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82"/>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682"/>
    <w:pPr>
      <w:tabs>
        <w:tab w:val="center" w:pos="4536"/>
        <w:tab w:val="right" w:pos="9072"/>
      </w:tabs>
    </w:pPr>
  </w:style>
  <w:style w:type="character" w:customStyle="1" w:styleId="En-tteCar">
    <w:name w:val="En-tête Car"/>
    <w:basedOn w:val="Policepardfaut"/>
    <w:link w:val="En-tte"/>
    <w:uiPriority w:val="99"/>
    <w:rsid w:val="00E81682"/>
  </w:style>
  <w:style w:type="paragraph" w:styleId="Pieddepage">
    <w:name w:val="footer"/>
    <w:basedOn w:val="Normal"/>
    <w:link w:val="PieddepageCar"/>
    <w:uiPriority w:val="99"/>
    <w:unhideWhenUsed/>
    <w:rsid w:val="00E81682"/>
    <w:pPr>
      <w:tabs>
        <w:tab w:val="center" w:pos="4536"/>
        <w:tab w:val="right" w:pos="9072"/>
      </w:tabs>
    </w:pPr>
  </w:style>
  <w:style w:type="character" w:customStyle="1" w:styleId="PieddepageCar">
    <w:name w:val="Pied de page Car"/>
    <w:basedOn w:val="Policepardfaut"/>
    <w:link w:val="Pieddepage"/>
    <w:uiPriority w:val="99"/>
    <w:rsid w:val="00E81682"/>
  </w:style>
  <w:style w:type="paragraph" w:styleId="Paragraphedeliste">
    <w:name w:val="List Paragraph"/>
    <w:basedOn w:val="Normal"/>
    <w:uiPriority w:val="34"/>
    <w:qFormat/>
    <w:rsid w:val="00E81682"/>
    <w:pPr>
      <w:ind w:left="720"/>
      <w:contextualSpacing/>
    </w:pPr>
  </w:style>
  <w:style w:type="table" w:styleId="Grilledutableau">
    <w:name w:val="Table Grid"/>
    <w:basedOn w:val="TableauNormal"/>
    <w:uiPriority w:val="59"/>
    <w:rsid w:val="00E81682"/>
    <w:rPr>
      <w:rFonts w:eastAsiaTheme="minorEastAsia"/>
      <w:sz w:val="22"/>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02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2839</Words>
  <Characters>15616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bassama</dc:creator>
  <cp:keywords/>
  <dc:description/>
  <cp:lastModifiedBy>Mairie de Poa</cp:lastModifiedBy>
  <cp:revision>61</cp:revision>
  <cp:lastPrinted>2019-07-30T11:45:00Z</cp:lastPrinted>
  <dcterms:created xsi:type="dcterms:W3CDTF">2019-07-30T10:17:00Z</dcterms:created>
  <dcterms:modified xsi:type="dcterms:W3CDTF">2019-07-30T11:46:00Z</dcterms:modified>
</cp:coreProperties>
</file>